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6CD" w:rsidRPr="000B4851" w:rsidRDefault="007956CD" w:rsidP="00E82262">
      <w:pPr>
        <w:spacing w:after="0" w:line="240" w:lineRule="auto"/>
        <w:rPr>
          <w:b/>
          <w:sz w:val="24"/>
          <w:szCs w:val="24"/>
          <w:lang w:val="ru-RU"/>
        </w:rPr>
      </w:pPr>
    </w:p>
    <w:p w:rsidR="007956CD" w:rsidRPr="000B4851" w:rsidRDefault="007956CD" w:rsidP="007956CD">
      <w:pPr>
        <w:spacing w:after="0" w:line="240" w:lineRule="auto"/>
        <w:jc w:val="both"/>
        <w:rPr>
          <w:rFonts w:ascii="Times New Roman" w:hAnsi="Times New Roman" w:cs="Times New Roman"/>
          <w:sz w:val="36"/>
          <w:szCs w:val="36"/>
          <w:lang w:val="ru-RU"/>
        </w:rPr>
      </w:pPr>
    </w:p>
    <w:p w:rsidR="007956CD" w:rsidRPr="000B4851" w:rsidRDefault="007956CD" w:rsidP="007956CD">
      <w:pPr>
        <w:spacing w:after="0" w:line="240" w:lineRule="auto"/>
        <w:jc w:val="both"/>
        <w:rPr>
          <w:rFonts w:ascii="Times New Roman" w:hAnsi="Times New Roman" w:cs="Times New Roman"/>
          <w:sz w:val="36"/>
          <w:szCs w:val="36"/>
          <w:lang w:val="ru-RU"/>
        </w:rPr>
      </w:pPr>
    </w:p>
    <w:p w:rsidR="007956CD" w:rsidRPr="000B4851" w:rsidRDefault="007956CD" w:rsidP="007956CD">
      <w:pPr>
        <w:spacing w:after="0" w:line="240" w:lineRule="auto"/>
        <w:jc w:val="both"/>
        <w:rPr>
          <w:rFonts w:ascii="Times New Roman" w:hAnsi="Times New Roman" w:cs="Times New Roman"/>
          <w:sz w:val="36"/>
          <w:szCs w:val="36"/>
          <w:lang w:val="ru-RU"/>
        </w:rPr>
      </w:pPr>
    </w:p>
    <w:p w:rsidR="007956CD" w:rsidRPr="000B4851" w:rsidRDefault="007956CD" w:rsidP="007956CD">
      <w:pPr>
        <w:spacing w:after="0" w:line="240" w:lineRule="auto"/>
        <w:jc w:val="both"/>
        <w:rPr>
          <w:rFonts w:ascii="Times New Roman" w:hAnsi="Times New Roman" w:cs="Times New Roman"/>
          <w:sz w:val="36"/>
          <w:szCs w:val="36"/>
          <w:lang w:val="ru-RU"/>
        </w:rPr>
      </w:pPr>
    </w:p>
    <w:p w:rsidR="00EB25F2" w:rsidRDefault="00EB25F2" w:rsidP="007956CD">
      <w:pPr>
        <w:spacing w:after="0" w:line="240" w:lineRule="auto"/>
        <w:jc w:val="both"/>
        <w:rPr>
          <w:rFonts w:ascii="Times New Roman" w:hAnsi="Times New Roman" w:cs="Times New Roman"/>
          <w:sz w:val="36"/>
          <w:szCs w:val="36"/>
          <w:lang w:val="ru-RU"/>
        </w:rPr>
      </w:pPr>
    </w:p>
    <w:p w:rsidR="000B4851" w:rsidRDefault="000B4851" w:rsidP="007956CD">
      <w:pPr>
        <w:spacing w:after="0" w:line="240" w:lineRule="auto"/>
        <w:jc w:val="both"/>
        <w:rPr>
          <w:rFonts w:ascii="Times New Roman" w:hAnsi="Times New Roman" w:cs="Times New Roman"/>
          <w:sz w:val="36"/>
          <w:szCs w:val="36"/>
          <w:lang w:val="ru-RU"/>
        </w:rPr>
      </w:pPr>
    </w:p>
    <w:p w:rsidR="000B4851" w:rsidRDefault="000B4851" w:rsidP="007956CD">
      <w:pPr>
        <w:spacing w:after="0" w:line="240" w:lineRule="auto"/>
        <w:jc w:val="both"/>
        <w:rPr>
          <w:rFonts w:ascii="Times New Roman" w:hAnsi="Times New Roman" w:cs="Times New Roman"/>
          <w:sz w:val="36"/>
          <w:szCs w:val="36"/>
          <w:lang w:val="ru-RU"/>
        </w:rPr>
      </w:pPr>
    </w:p>
    <w:p w:rsidR="000B4851" w:rsidRPr="000B4851" w:rsidRDefault="000B4851" w:rsidP="007956CD">
      <w:pPr>
        <w:spacing w:after="0" w:line="240" w:lineRule="auto"/>
        <w:jc w:val="both"/>
        <w:rPr>
          <w:rFonts w:ascii="Times New Roman" w:hAnsi="Times New Roman" w:cs="Times New Roman"/>
          <w:sz w:val="36"/>
          <w:szCs w:val="36"/>
          <w:lang w:val="ru-RU"/>
        </w:rPr>
      </w:pPr>
    </w:p>
    <w:p w:rsidR="00EB25F2" w:rsidRDefault="00EB25F2" w:rsidP="007956CD">
      <w:pPr>
        <w:spacing w:after="0" w:line="240" w:lineRule="auto"/>
        <w:jc w:val="both"/>
        <w:rPr>
          <w:rFonts w:ascii="Times New Roman" w:hAnsi="Times New Roman" w:cs="Times New Roman"/>
          <w:sz w:val="36"/>
          <w:szCs w:val="36"/>
          <w:lang w:val="ru-RU"/>
        </w:rPr>
      </w:pPr>
    </w:p>
    <w:p w:rsidR="007956CD" w:rsidRPr="000B4851" w:rsidRDefault="007956CD" w:rsidP="007956CD">
      <w:pPr>
        <w:spacing w:after="0" w:line="240" w:lineRule="auto"/>
        <w:jc w:val="both"/>
        <w:rPr>
          <w:rFonts w:ascii="Times New Roman" w:hAnsi="Times New Roman" w:cs="Times New Roman"/>
          <w:sz w:val="36"/>
          <w:szCs w:val="36"/>
          <w:lang w:val="ru-RU"/>
        </w:rPr>
      </w:pPr>
    </w:p>
    <w:p w:rsidR="007956CD" w:rsidRPr="000B4851" w:rsidRDefault="007956CD" w:rsidP="007956CD">
      <w:pPr>
        <w:spacing w:after="0" w:line="240" w:lineRule="auto"/>
        <w:jc w:val="center"/>
        <w:rPr>
          <w:rFonts w:ascii="Times New Roman" w:hAnsi="Times New Roman" w:cs="Aharoni"/>
          <w:b/>
          <w:color w:val="C00000"/>
          <w:sz w:val="36"/>
          <w:szCs w:val="36"/>
          <w:lang w:val="ru-RU"/>
        </w:rPr>
      </w:pPr>
      <w:r w:rsidRPr="000B4851">
        <w:rPr>
          <w:rFonts w:ascii="Times New Roman" w:hAnsi="Times New Roman" w:cs="Aharoni"/>
          <w:b/>
          <w:color w:val="C00000"/>
          <w:sz w:val="36"/>
          <w:szCs w:val="36"/>
          <w:lang w:val="ru-RU"/>
        </w:rPr>
        <w:t>СБОРНИК</w:t>
      </w:r>
    </w:p>
    <w:p w:rsidR="007956CD" w:rsidRPr="000B4851" w:rsidRDefault="007956CD" w:rsidP="007956CD">
      <w:pPr>
        <w:spacing w:after="0" w:line="240" w:lineRule="auto"/>
        <w:jc w:val="center"/>
        <w:rPr>
          <w:rFonts w:ascii="Times New Roman" w:hAnsi="Times New Roman" w:cs="Aharoni"/>
          <w:b/>
          <w:color w:val="C00000"/>
          <w:sz w:val="36"/>
          <w:szCs w:val="36"/>
          <w:lang w:val="ru-RU"/>
        </w:rPr>
      </w:pPr>
      <w:r w:rsidRPr="000B4851">
        <w:rPr>
          <w:rFonts w:ascii="Times New Roman" w:hAnsi="Times New Roman" w:cs="Aharoni"/>
          <w:b/>
          <w:color w:val="C00000"/>
          <w:sz w:val="36"/>
          <w:szCs w:val="36"/>
          <w:lang w:val="ru-RU"/>
        </w:rPr>
        <w:t>КОНСУЛЬТАЦИЙ ДЛЯ РОДИТЕЛЕЙ</w:t>
      </w:r>
    </w:p>
    <w:p w:rsidR="007956CD" w:rsidRPr="000B4851" w:rsidRDefault="007956CD" w:rsidP="007956CD">
      <w:pPr>
        <w:spacing w:after="0" w:line="240" w:lineRule="auto"/>
        <w:jc w:val="center"/>
        <w:rPr>
          <w:rFonts w:ascii="Times New Roman" w:hAnsi="Times New Roman" w:cs="Aharoni"/>
          <w:b/>
          <w:color w:val="C00000"/>
          <w:sz w:val="36"/>
          <w:szCs w:val="36"/>
          <w:lang w:val="ru-RU"/>
        </w:rPr>
      </w:pPr>
      <w:r w:rsidRPr="000B4851">
        <w:rPr>
          <w:rFonts w:ascii="Times New Roman" w:hAnsi="Times New Roman" w:cs="Aharoni"/>
          <w:b/>
          <w:color w:val="C00000"/>
          <w:sz w:val="36"/>
          <w:szCs w:val="36"/>
          <w:lang w:val="ru-RU"/>
        </w:rPr>
        <w:t>ПО ФЭМП</w:t>
      </w:r>
    </w:p>
    <w:p w:rsidR="007956CD" w:rsidRPr="000B4851" w:rsidRDefault="007956CD" w:rsidP="007956CD">
      <w:pPr>
        <w:spacing w:after="0" w:line="240" w:lineRule="auto"/>
        <w:jc w:val="center"/>
        <w:rPr>
          <w:rFonts w:ascii="Times New Roman" w:hAnsi="Times New Roman" w:cs="Times New Roman"/>
          <w:sz w:val="36"/>
          <w:szCs w:val="36"/>
          <w:lang w:val="ru-RU"/>
        </w:rPr>
      </w:pPr>
    </w:p>
    <w:p w:rsidR="007956CD" w:rsidRDefault="007956CD" w:rsidP="007956CD">
      <w:pPr>
        <w:spacing w:after="0" w:line="240" w:lineRule="auto"/>
        <w:jc w:val="center"/>
        <w:rPr>
          <w:rFonts w:ascii="Times New Roman" w:hAnsi="Times New Roman" w:cs="Times New Roman"/>
          <w:sz w:val="36"/>
          <w:szCs w:val="36"/>
          <w:lang w:val="ru-RU"/>
        </w:rPr>
      </w:pPr>
    </w:p>
    <w:p w:rsidR="00A95549" w:rsidRDefault="00A95549" w:rsidP="007956CD">
      <w:pPr>
        <w:spacing w:after="0" w:line="240" w:lineRule="auto"/>
        <w:jc w:val="center"/>
        <w:rPr>
          <w:rFonts w:ascii="Times New Roman" w:hAnsi="Times New Roman" w:cs="Times New Roman"/>
          <w:sz w:val="36"/>
          <w:szCs w:val="36"/>
          <w:lang w:val="ru-RU"/>
        </w:rPr>
      </w:pPr>
    </w:p>
    <w:p w:rsidR="00A95549" w:rsidRDefault="00A95549" w:rsidP="007956CD">
      <w:pPr>
        <w:spacing w:after="0" w:line="240" w:lineRule="auto"/>
        <w:jc w:val="center"/>
        <w:rPr>
          <w:rFonts w:ascii="Times New Roman" w:hAnsi="Times New Roman" w:cs="Times New Roman"/>
          <w:sz w:val="36"/>
          <w:szCs w:val="36"/>
          <w:lang w:val="ru-RU"/>
        </w:rPr>
      </w:pPr>
    </w:p>
    <w:p w:rsidR="007956CD" w:rsidRPr="000B4851" w:rsidRDefault="007956CD" w:rsidP="00E82262">
      <w:pPr>
        <w:spacing w:after="0" w:line="240" w:lineRule="auto"/>
        <w:jc w:val="both"/>
        <w:rPr>
          <w:rFonts w:ascii="Times New Roman" w:hAnsi="Times New Roman" w:cs="Times New Roman"/>
          <w:sz w:val="28"/>
          <w:szCs w:val="28"/>
          <w:lang w:val="ru-RU"/>
        </w:rPr>
      </w:pPr>
    </w:p>
    <w:p w:rsidR="007F5587" w:rsidRPr="000B4851" w:rsidRDefault="00EB25F2" w:rsidP="006A4D08">
      <w:pPr>
        <w:jc w:val="center"/>
        <w:rPr>
          <w:rFonts w:ascii="Times New Roman" w:hAnsi="Times New Roman" w:cs="Times New Roman"/>
          <w:sz w:val="28"/>
          <w:szCs w:val="28"/>
          <w:lang w:val="ru-RU"/>
        </w:rPr>
      </w:pPr>
      <w:r w:rsidRPr="000B4851">
        <w:rPr>
          <w:rFonts w:ascii="Times New Roman" w:hAnsi="Times New Roman" w:cs="Times New Roman"/>
          <w:sz w:val="28"/>
          <w:szCs w:val="28"/>
          <w:lang w:val="ru-RU"/>
        </w:rPr>
        <w:br w:type="page"/>
      </w:r>
      <w:r w:rsidR="007F5587" w:rsidRPr="000B4851">
        <w:rPr>
          <w:rFonts w:ascii="Times New Roman" w:hAnsi="Times New Roman" w:cs="Times New Roman"/>
          <w:sz w:val="28"/>
          <w:szCs w:val="28"/>
          <w:lang w:val="ru-RU"/>
        </w:rPr>
        <w:lastRenderedPageBreak/>
        <w:t>СОДЕРЖАНИЕ</w:t>
      </w:r>
    </w:p>
    <w:p w:rsidR="007F5587" w:rsidRDefault="007F5587" w:rsidP="007F5587">
      <w:pPr>
        <w:spacing w:after="0" w:line="240" w:lineRule="auto"/>
        <w:jc w:val="both"/>
        <w:rPr>
          <w:rFonts w:ascii="Times New Roman" w:hAnsi="Times New Roman" w:cs="Times New Roman"/>
          <w:sz w:val="28"/>
          <w:szCs w:val="28"/>
          <w:lang w:val="ru-RU"/>
        </w:rPr>
      </w:pPr>
    </w:p>
    <w:p w:rsidR="007F5587" w:rsidRPr="007F5587" w:rsidRDefault="007F5587" w:rsidP="007F5587">
      <w:pPr>
        <w:spacing w:after="0" w:line="240" w:lineRule="auto"/>
        <w:jc w:val="both"/>
        <w:rPr>
          <w:rFonts w:ascii="Times New Roman" w:hAnsi="Times New Roman" w:cs="Times New Roman"/>
          <w:sz w:val="28"/>
          <w:szCs w:val="28"/>
          <w:lang w:val="ru-RU"/>
        </w:rPr>
      </w:pPr>
      <w:r w:rsidRPr="007F5587">
        <w:rPr>
          <w:rFonts w:ascii="Times New Roman" w:hAnsi="Times New Roman" w:cs="Times New Roman"/>
          <w:sz w:val="28"/>
          <w:szCs w:val="28"/>
          <w:lang w:val="ru-RU"/>
        </w:rPr>
        <w:t>Консультация для родителей</w:t>
      </w:r>
    </w:p>
    <w:p w:rsidR="007F5587" w:rsidRDefault="007F5587" w:rsidP="007F5587">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«Ориентировка в пространстве»</w:t>
      </w:r>
      <w:r w:rsidR="006A4D08">
        <w:rPr>
          <w:rFonts w:ascii="Times New Roman" w:hAnsi="Times New Roman" w:cs="Times New Roman"/>
          <w:sz w:val="28"/>
          <w:szCs w:val="28"/>
          <w:lang w:val="ru-RU"/>
        </w:rPr>
        <w:t>……………………………………….………..3</w:t>
      </w:r>
    </w:p>
    <w:p w:rsidR="007F5587" w:rsidRPr="007F5587" w:rsidRDefault="007F5587" w:rsidP="007F5587">
      <w:pPr>
        <w:spacing w:after="0" w:line="240" w:lineRule="auto"/>
        <w:jc w:val="both"/>
        <w:rPr>
          <w:rFonts w:ascii="Times New Roman" w:hAnsi="Times New Roman" w:cs="Times New Roman"/>
          <w:sz w:val="28"/>
          <w:szCs w:val="28"/>
          <w:lang w:val="ru-RU"/>
        </w:rPr>
      </w:pPr>
    </w:p>
    <w:p w:rsidR="007F5587" w:rsidRPr="006A4D08" w:rsidRDefault="007F5587" w:rsidP="007F5587">
      <w:pPr>
        <w:spacing w:after="0" w:line="240" w:lineRule="auto"/>
        <w:jc w:val="both"/>
        <w:rPr>
          <w:rFonts w:ascii="Times New Roman" w:hAnsi="Times New Roman" w:cs="Times New Roman"/>
          <w:sz w:val="28"/>
          <w:szCs w:val="28"/>
          <w:lang w:val="ru-RU"/>
        </w:rPr>
      </w:pPr>
      <w:r w:rsidRPr="006A4D08">
        <w:rPr>
          <w:rFonts w:ascii="Times New Roman" w:hAnsi="Times New Roman" w:cs="Times New Roman"/>
          <w:sz w:val="28"/>
          <w:szCs w:val="28"/>
          <w:lang w:val="ru-RU"/>
        </w:rPr>
        <w:t>Консультация для родителей</w:t>
      </w:r>
    </w:p>
    <w:p w:rsidR="007F5587" w:rsidRPr="006A4D08" w:rsidRDefault="007F5587" w:rsidP="007F5587">
      <w:pPr>
        <w:spacing w:after="0" w:line="240" w:lineRule="auto"/>
        <w:jc w:val="both"/>
        <w:rPr>
          <w:rFonts w:ascii="Times New Roman" w:hAnsi="Times New Roman" w:cs="Times New Roman"/>
          <w:sz w:val="28"/>
          <w:szCs w:val="28"/>
          <w:lang w:val="ru-RU"/>
        </w:rPr>
      </w:pPr>
      <w:r w:rsidRPr="006A4D08">
        <w:rPr>
          <w:rFonts w:ascii="Times New Roman" w:hAnsi="Times New Roman" w:cs="Times New Roman"/>
          <w:sz w:val="28"/>
          <w:szCs w:val="28"/>
          <w:lang w:val="ru-RU"/>
        </w:rPr>
        <w:t>«Веселая математика дома»</w:t>
      </w:r>
      <w:r w:rsidR="006A4D08">
        <w:rPr>
          <w:rFonts w:ascii="Times New Roman" w:hAnsi="Times New Roman" w:cs="Times New Roman"/>
          <w:sz w:val="28"/>
          <w:szCs w:val="28"/>
          <w:lang w:val="ru-RU"/>
        </w:rPr>
        <w:t>………………………………………………….…5</w:t>
      </w:r>
    </w:p>
    <w:p w:rsidR="007F5587" w:rsidRPr="006A4D08" w:rsidRDefault="007F5587" w:rsidP="007F5587">
      <w:pPr>
        <w:spacing w:after="0" w:line="240" w:lineRule="auto"/>
        <w:jc w:val="both"/>
        <w:rPr>
          <w:rFonts w:ascii="Times New Roman" w:hAnsi="Times New Roman" w:cs="Times New Roman"/>
          <w:sz w:val="28"/>
          <w:szCs w:val="28"/>
          <w:lang w:val="ru-RU"/>
        </w:rPr>
      </w:pPr>
    </w:p>
    <w:p w:rsidR="007F5587" w:rsidRPr="006A4D08" w:rsidRDefault="007F5587" w:rsidP="007F5587">
      <w:pPr>
        <w:spacing w:after="0" w:line="240" w:lineRule="auto"/>
        <w:jc w:val="both"/>
        <w:rPr>
          <w:rFonts w:ascii="Times New Roman" w:hAnsi="Times New Roman" w:cs="Times New Roman"/>
          <w:sz w:val="28"/>
          <w:szCs w:val="28"/>
          <w:lang w:val="ru-RU"/>
        </w:rPr>
      </w:pPr>
      <w:r w:rsidRPr="006A4D08">
        <w:rPr>
          <w:rFonts w:ascii="Times New Roman" w:hAnsi="Times New Roman" w:cs="Times New Roman"/>
          <w:sz w:val="28"/>
          <w:szCs w:val="28"/>
          <w:lang w:val="ru-RU"/>
        </w:rPr>
        <w:t>Консультация для родителей</w:t>
      </w:r>
      <w:r w:rsidR="006A4D08">
        <w:rPr>
          <w:rFonts w:ascii="Times New Roman" w:hAnsi="Times New Roman" w:cs="Times New Roman"/>
          <w:sz w:val="28"/>
          <w:szCs w:val="28"/>
          <w:lang w:val="ru-RU"/>
        </w:rPr>
        <w:t>.</w:t>
      </w:r>
    </w:p>
    <w:p w:rsidR="007F5587" w:rsidRPr="006A4D08" w:rsidRDefault="007F5587" w:rsidP="007F5587">
      <w:pPr>
        <w:spacing w:after="0" w:line="240" w:lineRule="auto"/>
        <w:jc w:val="both"/>
        <w:rPr>
          <w:rFonts w:ascii="Times New Roman" w:hAnsi="Times New Roman" w:cs="Times New Roman"/>
          <w:sz w:val="28"/>
          <w:szCs w:val="28"/>
          <w:lang w:val="ru-RU"/>
        </w:rPr>
      </w:pPr>
      <w:r w:rsidRPr="006A4D08">
        <w:rPr>
          <w:rFonts w:ascii="Times New Roman" w:hAnsi="Times New Roman" w:cs="Times New Roman"/>
          <w:sz w:val="28"/>
          <w:szCs w:val="28"/>
          <w:lang w:val="ru-RU"/>
        </w:rPr>
        <w:t>«Как научить ребенка считать?»</w:t>
      </w:r>
      <w:r w:rsidR="006A4D08">
        <w:rPr>
          <w:rFonts w:ascii="Times New Roman" w:hAnsi="Times New Roman" w:cs="Times New Roman"/>
          <w:sz w:val="28"/>
          <w:szCs w:val="28"/>
          <w:lang w:val="ru-RU"/>
        </w:rPr>
        <w:t>…………………………………………....…..7</w:t>
      </w:r>
    </w:p>
    <w:p w:rsidR="007F5587" w:rsidRPr="006A4D08" w:rsidRDefault="007F5587" w:rsidP="007F5587">
      <w:pPr>
        <w:spacing w:after="0" w:line="240" w:lineRule="auto"/>
        <w:jc w:val="both"/>
        <w:rPr>
          <w:rFonts w:ascii="Times New Roman" w:hAnsi="Times New Roman" w:cs="Times New Roman"/>
          <w:sz w:val="28"/>
          <w:szCs w:val="28"/>
          <w:lang w:val="ru-RU"/>
        </w:rPr>
      </w:pPr>
    </w:p>
    <w:p w:rsidR="007F5587" w:rsidRPr="000B4851" w:rsidRDefault="007F5587" w:rsidP="007F5587">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Консультация для родителей</w:t>
      </w:r>
    </w:p>
    <w:p w:rsidR="007F5587" w:rsidRPr="006A4D08" w:rsidRDefault="007F5587" w:rsidP="007F5587">
      <w:pPr>
        <w:spacing w:after="0" w:line="240" w:lineRule="auto"/>
        <w:jc w:val="both"/>
        <w:rPr>
          <w:rFonts w:ascii="Times New Roman" w:hAnsi="Times New Roman" w:cs="Times New Roman"/>
          <w:sz w:val="28"/>
          <w:szCs w:val="28"/>
          <w:lang w:val="ru-RU"/>
        </w:rPr>
      </w:pPr>
      <w:r w:rsidRPr="006A4D08">
        <w:rPr>
          <w:rFonts w:ascii="Times New Roman" w:hAnsi="Times New Roman" w:cs="Times New Roman"/>
          <w:sz w:val="28"/>
          <w:szCs w:val="28"/>
          <w:lang w:val="ru-RU"/>
        </w:rPr>
        <w:t>«Математические игры в домашних условиях»</w:t>
      </w:r>
      <w:r w:rsidR="006A4D08">
        <w:rPr>
          <w:rFonts w:ascii="Times New Roman" w:hAnsi="Times New Roman" w:cs="Times New Roman"/>
          <w:sz w:val="28"/>
          <w:szCs w:val="28"/>
          <w:lang w:val="ru-RU"/>
        </w:rPr>
        <w:t>…………………………….…12</w:t>
      </w:r>
    </w:p>
    <w:p w:rsidR="007F5587" w:rsidRPr="006A4D08" w:rsidRDefault="007F5587" w:rsidP="007F5587">
      <w:pPr>
        <w:spacing w:after="0" w:line="240" w:lineRule="auto"/>
        <w:jc w:val="both"/>
        <w:rPr>
          <w:rFonts w:ascii="Times New Roman" w:hAnsi="Times New Roman" w:cs="Times New Roman"/>
          <w:sz w:val="28"/>
          <w:szCs w:val="28"/>
          <w:lang w:val="ru-RU"/>
        </w:rPr>
      </w:pPr>
    </w:p>
    <w:p w:rsidR="007F5587" w:rsidRPr="000B4851" w:rsidRDefault="007F5587" w:rsidP="007F5587">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Консультация для родителей</w:t>
      </w:r>
    </w:p>
    <w:p w:rsidR="007F5587" w:rsidRPr="006A4D08" w:rsidRDefault="007F5587" w:rsidP="007F5587">
      <w:pPr>
        <w:spacing w:after="0" w:line="240" w:lineRule="auto"/>
        <w:jc w:val="both"/>
        <w:rPr>
          <w:rFonts w:ascii="Times New Roman" w:hAnsi="Times New Roman" w:cs="Times New Roman"/>
          <w:sz w:val="28"/>
          <w:szCs w:val="28"/>
          <w:lang w:val="ru-RU"/>
        </w:rPr>
      </w:pPr>
      <w:r w:rsidRPr="006A4D08">
        <w:rPr>
          <w:rFonts w:ascii="Times New Roman" w:hAnsi="Times New Roman" w:cs="Times New Roman"/>
          <w:sz w:val="28"/>
          <w:szCs w:val="28"/>
          <w:lang w:val="ru-RU"/>
        </w:rPr>
        <w:t>«Роль развивающих игр в воспитании детей дошкольного возраста»</w:t>
      </w:r>
      <w:r w:rsidR="006A4D08">
        <w:rPr>
          <w:rFonts w:ascii="Times New Roman" w:hAnsi="Times New Roman" w:cs="Times New Roman"/>
          <w:sz w:val="28"/>
          <w:szCs w:val="28"/>
          <w:lang w:val="ru-RU"/>
        </w:rPr>
        <w:t>…..…13</w:t>
      </w:r>
    </w:p>
    <w:p w:rsidR="007F5587" w:rsidRDefault="007F5587" w:rsidP="007F5587">
      <w:pPr>
        <w:spacing w:after="0" w:line="240" w:lineRule="auto"/>
        <w:jc w:val="both"/>
        <w:rPr>
          <w:rFonts w:ascii="Times New Roman" w:hAnsi="Times New Roman" w:cs="Times New Roman"/>
          <w:sz w:val="28"/>
          <w:szCs w:val="28"/>
          <w:lang w:val="ru-RU"/>
        </w:rPr>
      </w:pPr>
    </w:p>
    <w:p w:rsidR="002A1AAE" w:rsidRDefault="002A1AAE" w:rsidP="002A1AAE">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Консультация для родителей</w:t>
      </w:r>
    </w:p>
    <w:p w:rsidR="002A1AAE" w:rsidRPr="002A1AAE" w:rsidRDefault="002A1AAE" w:rsidP="002A1AAE">
      <w:pPr>
        <w:spacing w:after="0" w:line="240" w:lineRule="auto"/>
        <w:jc w:val="both"/>
        <w:rPr>
          <w:rFonts w:ascii="Times New Roman" w:hAnsi="Times New Roman" w:cs="Times New Roman"/>
          <w:sz w:val="28"/>
          <w:szCs w:val="28"/>
          <w:lang w:val="ru-RU"/>
        </w:rPr>
      </w:pPr>
      <w:r w:rsidRPr="002A1AAE">
        <w:rPr>
          <w:rFonts w:ascii="Times New Roman" w:hAnsi="Times New Roman" w:cs="Times New Roman"/>
          <w:sz w:val="28"/>
          <w:szCs w:val="28"/>
          <w:lang w:val="ru-RU"/>
        </w:rPr>
        <w:t>«Обучение дошкольников математике в условиях семьи»</w:t>
      </w:r>
      <w:r w:rsidR="006A4D08">
        <w:rPr>
          <w:rFonts w:ascii="Times New Roman" w:hAnsi="Times New Roman" w:cs="Times New Roman"/>
          <w:sz w:val="28"/>
          <w:szCs w:val="28"/>
          <w:lang w:val="ru-RU"/>
        </w:rPr>
        <w:t>…………………16</w:t>
      </w:r>
    </w:p>
    <w:p w:rsidR="002A1AAE" w:rsidRDefault="002A1AAE" w:rsidP="007F5587">
      <w:pPr>
        <w:spacing w:after="0" w:line="240" w:lineRule="auto"/>
        <w:jc w:val="both"/>
        <w:rPr>
          <w:rFonts w:ascii="Times New Roman" w:hAnsi="Times New Roman" w:cs="Times New Roman"/>
          <w:sz w:val="28"/>
          <w:szCs w:val="28"/>
          <w:lang w:val="ru-RU"/>
        </w:rPr>
      </w:pPr>
    </w:p>
    <w:p w:rsidR="002A1AAE" w:rsidRDefault="002A1AAE" w:rsidP="002A1AAE">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Консультация для родителей</w:t>
      </w:r>
    </w:p>
    <w:p w:rsidR="002A1AAE" w:rsidRDefault="002A1AAE" w:rsidP="002A1AAE">
      <w:pPr>
        <w:spacing w:after="0" w:line="240" w:lineRule="auto"/>
        <w:jc w:val="both"/>
        <w:rPr>
          <w:rFonts w:ascii="Times New Roman" w:hAnsi="Times New Roman" w:cs="Times New Roman"/>
          <w:sz w:val="28"/>
          <w:szCs w:val="28"/>
          <w:lang w:val="ru-RU"/>
        </w:rPr>
      </w:pPr>
      <w:r w:rsidRPr="002A1AAE">
        <w:rPr>
          <w:rFonts w:ascii="Times New Roman" w:hAnsi="Times New Roman" w:cs="Times New Roman"/>
          <w:sz w:val="28"/>
          <w:szCs w:val="28"/>
          <w:lang w:val="ru-RU"/>
        </w:rPr>
        <w:t>«Как помочь ребёнку полюбить математику»</w:t>
      </w:r>
      <w:r w:rsidR="006A4D08">
        <w:rPr>
          <w:rFonts w:ascii="Times New Roman" w:hAnsi="Times New Roman" w:cs="Times New Roman"/>
          <w:sz w:val="28"/>
          <w:szCs w:val="28"/>
          <w:lang w:val="ru-RU"/>
        </w:rPr>
        <w:t>………………………………..19</w:t>
      </w:r>
    </w:p>
    <w:p w:rsidR="002A1AAE" w:rsidRPr="002A1AAE" w:rsidRDefault="002A1AAE" w:rsidP="002A1AAE">
      <w:pPr>
        <w:spacing w:after="0" w:line="240" w:lineRule="auto"/>
        <w:jc w:val="both"/>
        <w:rPr>
          <w:rFonts w:ascii="Times New Roman" w:hAnsi="Times New Roman" w:cs="Times New Roman"/>
          <w:sz w:val="28"/>
          <w:szCs w:val="28"/>
          <w:lang w:val="ru-RU"/>
        </w:rPr>
      </w:pPr>
    </w:p>
    <w:p w:rsidR="002A1AAE" w:rsidRDefault="002A1AAE" w:rsidP="002A1AAE">
      <w:pPr>
        <w:spacing w:after="0" w:line="240" w:lineRule="auto"/>
        <w:jc w:val="both"/>
        <w:rPr>
          <w:rFonts w:ascii="Times New Roman" w:hAnsi="Times New Roman" w:cs="Times New Roman"/>
          <w:sz w:val="28"/>
          <w:szCs w:val="28"/>
          <w:lang w:val="ru-RU"/>
        </w:rPr>
      </w:pPr>
      <w:r w:rsidRPr="002A1AAE">
        <w:rPr>
          <w:rFonts w:ascii="Times New Roman" w:hAnsi="Times New Roman" w:cs="Times New Roman"/>
          <w:sz w:val="28"/>
          <w:szCs w:val="28"/>
          <w:lang w:val="ru-RU"/>
        </w:rPr>
        <w:t>Консультация для родителей</w:t>
      </w:r>
    </w:p>
    <w:p w:rsidR="002A1AAE" w:rsidRDefault="002A1AAE" w:rsidP="002A1AAE">
      <w:pPr>
        <w:spacing w:after="0" w:line="240" w:lineRule="auto"/>
        <w:jc w:val="both"/>
        <w:rPr>
          <w:rFonts w:ascii="Times New Roman" w:hAnsi="Times New Roman" w:cs="Times New Roman"/>
          <w:sz w:val="28"/>
          <w:szCs w:val="28"/>
          <w:lang w:val="ru-RU"/>
        </w:rPr>
      </w:pPr>
      <w:r w:rsidRPr="002A1AAE">
        <w:rPr>
          <w:rFonts w:ascii="Times New Roman" w:hAnsi="Times New Roman" w:cs="Times New Roman"/>
          <w:sz w:val="28"/>
          <w:szCs w:val="28"/>
          <w:lang w:val="ru-RU"/>
        </w:rPr>
        <w:t xml:space="preserve"> по формированию элементарных математических</w:t>
      </w:r>
      <w:r>
        <w:rPr>
          <w:rFonts w:ascii="Times New Roman" w:hAnsi="Times New Roman" w:cs="Times New Roman"/>
          <w:sz w:val="28"/>
          <w:szCs w:val="28"/>
          <w:lang w:val="ru-RU"/>
        </w:rPr>
        <w:t xml:space="preserve"> </w:t>
      </w:r>
      <w:r w:rsidRPr="002A1AAE">
        <w:rPr>
          <w:rFonts w:ascii="Times New Roman" w:hAnsi="Times New Roman" w:cs="Times New Roman"/>
          <w:sz w:val="28"/>
          <w:szCs w:val="28"/>
          <w:lang w:val="ru-RU"/>
        </w:rPr>
        <w:t xml:space="preserve"> представлений</w:t>
      </w:r>
      <w:r w:rsidR="006A4D08">
        <w:rPr>
          <w:rFonts w:ascii="Times New Roman" w:hAnsi="Times New Roman" w:cs="Times New Roman"/>
          <w:sz w:val="28"/>
          <w:szCs w:val="28"/>
          <w:lang w:val="ru-RU"/>
        </w:rPr>
        <w:t>……….22</w:t>
      </w:r>
    </w:p>
    <w:p w:rsidR="002A1AAE" w:rsidRDefault="002A1AAE" w:rsidP="002A1AAE">
      <w:pPr>
        <w:spacing w:after="0" w:line="240" w:lineRule="auto"/>
        <w:jc w:val="both"/>
        <w:rPr>
          <w:rFonts w:ascii="Times New Roman" w:hAnsi="Times New Roman" w:cs="Times New Roman"/>
          <w:sz w:val="28"/>
          <w:szCs w:val="28"/>
          <w:lang w:val="ru-RU"/>
        </w:rPr>
      </w:pPr>
      <w:r w:rsidRPr="002A1AAE">
        <w:rPr>
          <w:rFonts w:ascii="Times New Roman" w:hAnsi="Times New Roman" w:cs="Times New Roman"/>
          <w:sz w:val="28"/>
          <w:szCs w:val="28"/>
          <w:lang w:val="ru-RU"/>
        </w:rPr>
        <w:t xml:space="preserve"> детей шестилетнего возраста.</w:t>
      </w:r>
    </w:p>
    <w:p w:rsidR="002A1AAE" w:rsidRDefault="002A1AAE" w:rsidP="007F5587">
      <w:pPr>
        <w:spacing w:after="0" w:line="240" w:lineRule="auto"/>
        <w:jc w:val="both"/>
        <w:rPr>
          <w:rFonts w:ascii="Times New Roman" w:hAnsi="Times New Roman" w:cs="Times New Roman"/>
          <w:sz w:val="28"/>
          <w:szCs w:val="28"/>
          <w:lang w:val="ru-RU"/>
        </w:rPr>
      </w:pPr>
    </w:p>
    <w:p w:rsidR="00A95549" w:rsidRDefault="00A95549" w:rsidP="00A95549">
      <w:pPr>
        <w:spacing w:after="0" w:line="240" w:lineRule="auto"/>
        <w:jc w:val="both"/>
        <w:rPr>
          <w:rFonts w:ascii="Times New Roman" w:hAnsi="Times New Roman" w:cs="Times New Roman"/>
          <w:sz w:val="28"/>
          <w:szCs w:val="28"/>
          <w:lang w:val="ru-RU"/>
        </w:rPr>
      </w:pPr>
      <w:r w:rsidRPr="00A95549">
        <w:rPr>
          <w:rFonts w:ascii="Times New Roman" w:hAnsi="Times New Roman" w:cs="Times New Roman"/>
          <w:sz w:val="28"/>
          <w:szCs w:val="28"/>
          <w:lang w:val="ru-RU"/>
        </w:rPr>
        <w:t xml:space="preserve">    Консультация для родителей</w:t>
      </w:r>
    </w:p>
    <w:p w:rsidR="00A95549" w:rsidRDefault="00A95549" w:rsidP="00A95549">
      <w:pPr>
        <w:spacing w:after="0" w:line="240" w:lineRule="auto"/>
        <w:jc w:val="both"/>
        <w:rPr>
          <w:rFonts w:ascii="Times New Roman" w:hAnsi="Times New Roman" w:cs="Times New Roman"/>
          <w:sz w:val="28"/>
          <w:szCs w:val="28"/>
          <w:lang w:val="ru-RU"/>
        </w:rPr>
      </w:pPr>
      <w:r w:rsidRPr="00A95549">
        <w:rPr>
          <w:rFonts w:ascii="Times New Roman" w:hAnsi="Times New Roman" w:cs="Times New Roman"/>
          <w:sz w:val="28"/>
          <w:szCs w:val="28"/>
          <w:lang w:val="ru-RU"/>
        </w:rPr>
        <w:t xml:space="preserve"> «Математика – это интересно!»</w:t>
      </w:r>
      <w:r w:rsidR="006A4D08">
        <w:rPr>
          <w:rFonts w:ascii="Times New Roman" w:hAnsi="Times New Roman" w:cs="Times New Roman"/>
          <w:sz w:val="28"/>
          <w:szCs w:val="28"/>
          <w:lang w:val="ru-RU"/>
        </w:rPr>
        <w:t>……………………………………………….25</w:t>
      </w:r>
    </w:p>
    <w:p w:rsidR="00A95549" w:rsidRPr="002A1AAE" w:rsidRDefault="00A95549" w:rsidP="007F5587">
      <w:pPr>
        <w:spacing w:after="0" w:line="240" w:lineRule="auto"/>
        <w:jc w:val="both"/>
        <w:rPr>
          <w:rFonts w:ascii="Times New Roman" w:hAnsi="Times New Roman" w:cs="Times New Roman"/>
          <w:sz w:val="28"/>
          <w:szCs w:val="28"/>
          <w:lang w:val="ru-RU"/>
        </w:rPr>
      </w:pPr>
    </w:p>
    <w:p w:rsidR="007F5587" w:rsidRPr="002A1AAE" w:rsidRDefault="007F5587">
      <w:pPr>
        <w:rPr>
          <w:rFonts w:ascii="Times New Roman" w:hAnsi="Times New Roman" w:cs="Times New Roman"/>
          <w:sz w:val="28"/>
          <w:szCs w:val="28"/>
          <w:lang w:val="ru-RU"/>
        </w:rPr>
      </w:pPr>
      <w:r w:rsidRPr="002A1AAE">
        <w:rPr>
          <w:rFonts w:ascii="Times New Roman" w:hAnsi="Times New Roman" w:cs="Times New Roman"/>
          <w:sz w:val="28"/>
          <w:szCs w:val="28"/>
          <w:lang w:val="ru-RU"/>
        </w:rPr>
        <w:br w:type="page"/>
      </w:r>
    </w:p>
    <w:p w:rsidR="0064784E" w:rsidRPr="006A4D08" w:rsidRDefault="0064784E" w:rsidP="007F5587">
      <w:pPr>
        <w:spacing w:after="0" w:line="240" w:lineRule="auto"/>
        <w:jc w:val="center"/>
        <w:rPr>
          <w:rFonts w:ascii="Times New Roman" w:hAnsi="Times New Roman" w:cs="Times New Roman"/>
          <w:sz w:val="28"/>
          <w:szCs w:val="28"/>
          <w:lang w:val="ru-RU"/>
        </w:rPr>
      </w:pPr>
      <w:r w:rsidRPr="006A4D08">
        <w:rPr>
          <w:rFonts w:ascii="Times New Roman" w:hAnsi="Times New Roman" w:cs="Times New Roman"/>
          <w:sz w:val="28"/>
          <w:szCs w:val="28"/>
          <w:lang w:val="ru-RU"/>
        </w:rPr>
        <w:lastRenderedPageBreak/>
        <w:t>КОНСУЛЬТАЦИЯ ДЛЯ РОДИТЕЛЕЙ</w:t>
      </w:r>
    </w:p>
    <w:p w:rsidR="0064784E" w:rsidRPr="00013D7A" w:rsidRDefault="0064784E" w:rsidP="007F5587">
      <w:pPr>
        <w:spacing w:after="0" w:line="240" w:lineRule="auto"/>
        <w:jc w:val="center"/>
        <w:rPr>
          <w:rFonts w:ascii="Times New Roman" w:hAnsi="Times New Roman" w:cs="Times New Roman"/>
          <w:sz w:val="28"/>
          <w:szCs w:val="28"/>
          <w:lang w:val="ru-RU"/>
        </w:rPr>
      </w:pPr>
      <w:r w:rsidRPr="00013D7A">
        <w:rPr>
          <w:rFonts w:ascii="Times New Roman" w:hAnsi="Times New Roman" w:cs="Times New Roman"/>
          <w:sz w:val="28"/>
          <w:szCs w:val="28"/>
          <w:lang w:val="ru-RU"/>
        </w:rPr>
        <w:t>«ОРИЕНТИРОВКА В ПРОСТРАНСТВЕ».</w:t>
      </w:r>
    </w:p>
    <w:p w:rsidR="007F5587" w:rsidRPr="00013D7A" w:rsidRDefault="007F5587" w:rsidP="007F5587">
      <w:pPr>
        <w:spacing w:after="0" w:line="240" w:lineRule="auto"/>
        <w:jc w:val="center"/>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 xml:space="preserve">Чтобы ребенок успешно учился в школе, он должен свободно ориентироваться в пространстве, владеть основными пространственными понятиями. Исследования ученых показали, что, если пространственные представления сформированы у ребенка недостаточно или неточно, это напрямую влияет на уровень его интеллектуального развития: при конструировании малышу бывает трудно составить целое из частей, воспроизвести заданную форму, у него нарушается графическая деятельность. Из-за того, что малышу трудно различить, как располагаются в пространстве отдельные элементы букв, запомнить их конфигурацию, он может писать некоторые буквы в зеркальном отображении: З вместо Е, </w:t>
      </w:r>
      <w:r w:rsidRPr="007956CD">
        <w:rPr>
          <w:rFonts w:ascii="Times New Roman" w:hAnsi="Times New Roman" w:cs="Times New Roman"/>
          <w:sz w:val="28"/>
          <w:szCs w:val="28"/>
        </w:rPr>
        <w:t>R</w:t>
      </w:r>
      <w:r w:rsidRPr="00013D7A">
        <w:rPr>
          <w:rFonts w:ascii="Times New Roman" w:hAnsi="Times New Roman" w:cs="Times New Roman"/>
          <w:sz w:val="28"/>
          <w:szCs w:val="28"/>
          <w:lang w:val="ru-RU"/>
        </w:rPr>
        <w:t xml:space="preserve"> вместо Я. При письме нарушается высота, ширина и наклон буквы, что, конечно же, сказывается и на качестве, и скорости письма. </w:t>
      </w:r>
      <w:r w:rsidRPr="000B4851">
        <w:rPr>
          <w:rFonts w:ascii="Times New Roman" w:hAnsi="Times New Roman" w:cs="Times New Roman"/>
          <w:sz w:val="28"/>
          <w:szCs w:val="28"/>
          <w:lang w:val="ru-RU"/>
        </w:rPr>
        <w:t>Кроме того, у ребенка нередко возникают трудности при овладении чтением и счетом.</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Нередко родители надеются, что с возрастом ребенок «выровняется», «подтянется», «станет стараться» и учеба пойдет на лад. Увы, это очень опасное заблуждение. С возрастом данные трудности сами по себе не проходят, а только усугубляются и способствуют возникновению новых проблем в обучении ребенка (появлению специфических ошибок на письме). Более того, если ребенку не будет оказана квалифицированная помощь специалиста, то сложности могут возникнуть и при изучении геометрии, географии, истории, иностранного языка и т.д.</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Поэтому, чтобы в школе у малыша не было проблем, стоит уже сейчас уделить внимание играм, которые помогут ему сформировать и развить пространственные представления.</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Эй, ребята, что вы спите?!               </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На зарядку становитесь!</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Справа – друг и слева – друг!</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Вместе все в веселый круг!</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Под веселые напевы</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Повернемся вправо, влево.</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Руки вверх! Руки вниз!</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Вверх! И снова поклонись!</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Вправо, влево головою!</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Руки вверх! Перед собою!</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Топни правою ногой!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Вправо шаг. На месте стой!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Топни левой ногой!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Влево шаг! И снова стой.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Повернись направо к другу.</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Правую дай другу руку.</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Повернись налево к другу.</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lastRenderedPageBreak/>
        <w:t>Левую дай другу руку.</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Шаг – назад и два – вперед!</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Вправо, влево поворот!</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Покружимся, повернемся,</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Снова за руки возьмемся.</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Во саду ли, в огороде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У Ивана ослик бродит.</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Выбирает, выбирает,</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Что сначала съесть – не знает.</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Наверху созрела слива,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А внизу растет крапива.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Впереди крыжовник зреет,</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Позади малина спеет.</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Слева – свекла, справа – брюква,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Слева – тыква, справа – клюква.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Снизу – свежая трава,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Сверху – сочная ботва.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Закружилась голова,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Кружится в глазах листва.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Ослик глубоко вздохнул…</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И без сил на землю лег.</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При работе с малышом можно использовать следующие задания:</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подумай, нарисуй, расскажи. Подумай и составь предложения по картинке. Не забудь в своих предложениях употреблять слова: НА, В, ПОД, ЗА, ПЕРЕД, У, ОТ.</w:t>
      </w:r>
    </w:p>
    <w:p w:rsidR="007956CD"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w:t>
      </w:r>
    </w:p>
    <w:p w:rsidR="007956CD" w:rsidRPr="000B4851" w:rsidRDefault="007956CD"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br w:type="page"/>
      </w:r>
    </w:p>
    <w:p w:rsidR="007F5587" w:rsidRPr="000B4851" w:rsidRDefault="0064784E" w:rsidP="007F5587">
      <w:pPr>
        <w:spacing w:after="0" w:line="240" w:lineRule="auto"/>
        <w:jc w:val="center"/>
        <w:rPr>
          <w:rFonts w:ascii="Times New Roman" w:hAnsi="Times New Roman" w:cs="Times New Roman"/>
          <w:sz w:val="28"/>
          <w:szCs w:val="28"/>
          <w:lang w:val="ru-RU"/>
        </w:rPr>
      </w:pPr>
      <w:r w:rsidRPr="000B4851">
        <w:rPr>
          <w:rFonts w:ascii="Times New Roman" w:hAnsi="Times New Roman" w:cs="Times New Roman"/>
          <w:sz w:val="28"/>
          <w:szCs w:val="28"/>
          <w:lang w:val="ru-RU"/>
        </w:rPr>
        <w:lastRenderedPageBreak/>
        <w:t>Консультация для родителей</w:t>
      </w:r>
    </w:p>
    <w:p w:rsidR="0064784E" w:rsidRPr="000B4851" w:rsidRDefault="0064784E" w:rsidP="007F5587">
      <w:pPr>
        <w:spacing w:after="0" w:line="240" w:lineRule="auto"/>
        <w:jc w:val="center"/>
        <w:rPr>
          <w:rFonts w:ascii="Times New Roman" w:hAnsi="Times New Roman" w:cs="Times New Roman"/>
          <w:sz w:val="28"/>
          <w:szCs w:val="28"/>
          <w:lang w:val="ru-RU"/>
        </w:rPr>
      </w:pPr>
      <w:r w:rsidRPr="000B4851">
        <w:rPr>
          <w:rFonts w:ascii="Times New Roman" w:hAnsi="Times New Roman" w:cs="Times New Roman"/>
          <w:sz w:val="28"/>
          <w:szCs w:val="28"/>
          <w:lang w:val="ru-RU"/>
        </w:rPr>
        <w:t>«Веселая математика дома»</w:t>
      </w:r>
    </w:p>
    <w:p w:rsidR="007F5587" w:rsidRPr="000B4851" w:rsidRDefault="007F5587" w:rsidP="007F5587">
      <w:pPr>
        <w:spacing w:after="0" w:line="240" w:lineRule="auto"/>
        <w:jc w:val="center"/>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 xml:space="preserve">Неоценимую помощь в овладении ребенком – дошкольником элементарных математических представлений уже с 3 лет могут оказать родители. И только совместная работа детского сада и семьи может обеспечить успехи ребенка в усвоении данного раздела программы дошкольного образовательного учреждения.                  Домашняя обстановка способствует раскрепощению ребенка и он усваивает учебный материал в индивидуальном для себя темпе, закрепляет знания, полученные в детском саду. Родители в свою очередь узнают многое о своем ребенке.Поэтому можно порекомендовать некоторые математические игры и упражнения для проведения их в кругу семьи. </w:t>
      </w:r>
      <w:r w:rsidRPr="000B4851">
        <w:rPr>
          <w:rFonts w:ascii="Times New Roman" w:hAnsi="Times New Roman" w:cs="Times New Roman"/>
          <w:sz w:val="28"/>
          <w:szCs w:val="28"/>
          <w:lang w:val="ru-RU"/>
        </w:rPr>
        <w:t>Указанные игры доступны для ребенка младшего дошкольного возраста и не требуют длительной подготовки, изготовления сложного дидактического материала.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1. Математическая игра «Подбери колеса к вагончикам»</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Цель игры: обучение различению и называнию геометрических фигур, установление соответствия между группами фигур, счет до 5.</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Ход игры: ребенку предлагается подобрать соответствующие колеса - к синему вагончику красные колеса, а к красному – синие колеса. Затем необходимо посчитать колеса слева направо у каждого вагончика отдельно (вагоны и колеса можно вырезать из цветного картона за 5-10 минут).</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2. Математическая игра «Составь цветок»</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Цель игры: научить составлять силуэт цветка из одинаковых по форме геометрических фигур, группируя их.</w:t>
      </w: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Ход игры: взрослый предлагает ребенку составить цветок для мамы или бабушки к празднику из геометрических фигур. При этом объясняет, что серединка цветка – круг, а лепестки – треугольники или круги. Ребенку предоставляется на выбор собрать цветок с треугольными и ли круглыми лепестками. Таким образом можно закрепить названия геометрических фигур в игре, предлагая ребенку показать нужную фигуру.</w:t>
      </w: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3. Игра- упражнение «Назови похожий предмет»</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Цель игры: развитие зрительного внимания, наблюдательности и связной речи.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Ход игры: взрослый просит ребенка назвать предметы, похожие на разные геометрические фигуры, например, «Найди, что похоже на квадрат» или найди все</w:t>
      </w: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круглые предметы… В такую игру легко можно играть в путешествии или по пути домой.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4. «Собери бусы»</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Цель игры: развивать восприятие цвета, размера; умение обобщать и концентрировать внимание; речь.</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Ход игры: для последовательностей можно использовать конструктор «Лего», фигуры, вырезанные из бумаги (но мне больше нравятся фигуры из </w:t>
      </w:r>
      <w:r w:rsidRPr="000B4851">
        <w:rPr>
          <w:rFonts w:ascii="Times New Roman" w:hAnsi="Times New Roman" w:cs="Times New Roman"/>
          <w:sz w:val="28"/>
          <w:szCs w:val="28"/>
          <w:lang w:val="ru-RU"/>
        </w:rPr>
        <w:lastRenderedPageBreak/>
        <w:t>кухонных целлюлозных салфеток – с ними удобнее работать), любые другие предметы.</w:t>
      </w: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Конечно, в этом возрасте последовательность должна быть очень простой, а задание для ребенка должно состоять в том, чтобы выложить один-два кирпичика в ее продолжение. Примеры последовательностей (ребенок должен продолжить логический ряд -дострой дорожку "правильными кирпичиками"):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5. Математическая игра «Что стоит у нас в квартире»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Цель игры: развивать умение ориентироваться в пространстве; логическое мышление, творческое воображение; связную речь, самоконтроль</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развитие зрительного внимания, наблюдательности и связной речи.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Ход игры: предварительно нужно рассмотреть последовательно интерьер комнаты, квартиры. Затем можно попросить ребенка рассказать, что находится в каждой комнате. Если он затрудняется или называет не все предметы, помогите ему наводящими вопросами.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Хотелось бы напомнить Вам, уважаемые родители, о необходимости поддерживать инициативу ребенка и находить 10-15 минут ежедневно для совместной игровой деятельности. Необходимо постоянно оценивать успехи ребенка, а при неудачах одобряйте его усилия и стремления. Важно привить ребёнку веру в свои силы. Хвалите его, ни в коем случае не ругайте за допущенные ошибки, а только показывайте, как их исправить, как улучшить результат, поощряйте поиск решения. Дети эмоционально отзывчивы, поэтому если Вы сейчас не настроены на игру, то лучше отложите занятие. Игровое общение должно быть интересным для всех участников игры.</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Играйте с ребенком с удовольствием! </w:t>
      </w:r>
    </w:p>
    <w:p w:rsidR="007956CD" w:rsidRPr="000B4851" w:rsidRDefault="007956CD"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br w:type="page"/>
      </w:r>
    </w:p>
    <w:p w:rsidR="007F5587" w:rsidRPr="000B4851" w:rsidRDefault="007F5587" w:rsidP="007F5587">
      <w:pPr>
        <w:spacing w:after="0" w:line="240" w:lineRule="auto"/>
        <w:jc w:val="center"/>
        <w:rPr>
          <w:rFonts w:ascii="Times New Roman" w:hAnsi="Times New Roman" w:cs="Times New Roman"/>
          <w:sz w:val="28"/>
          <w:szCs w:val="28"/>
          <w:lang w:val="ru-RU"/>
        </w:rPr>
      </w:pPr>
      <w:r w:rsidRPr="000B4851">
        <w:rPr>
          <w:rFonts w:ascii="Times New Roman" w:hAnsi="Times New Roman" w:cs="Times New Roman"/>
          <w:sz w:val="28"/>
          <w:szCs w:val="28"/>
          <w:lang w:val="ru-RU"/>
        </w:rPr>
        <w:lastRenderedPageBreak/>
        <w:t>Консультация для родителей</w:t>
      </w:r>
    </w:p>
    <w:p w:rsidR="0064784E" w:rsidRPr="000B4851" w:rsidRDefault="0064784E" w:rsidP="007F5587">
      <w:pPr>
        <w:spacing w:after="0" w:line="240" w:lineRule="auto"/>
        <w:jc w:val="center"/>
        <w:rPr>
          <w:rFonts w:ascii="Times New Roman" w:hAnsi="Times New Roman" w:cs="Times New Roman"/>
          <w:sz w:val="28"/>
          <w:szCs w:val="28"/>
          <w:lang w:val="ru-RU"/>
        </w:rPr>
      </w:pPr>
      <w:r w:rsidRPr="000B4851">
        <w:rPr>
          <w:rFonts w:ascii="Times New Roman" w:hAnsi="Times New Roman" w:cs="Times New Roman"/>
          <w:sz w:val="28"/>
          <w:szCs w:val="28"/>
          <w:lang w:val="ru-RU"/>
        </w:rPr>
        <w:t>«Как научить ребенка считать?»</w:t>
      </w:r>
    </w:p>
    <w:p w:rsidR="007F5587" w:rsidRPr="000B4851" w:rsidRDefault="007F5587" w:rsidP="007F5587">
      <w:pPr>
        <w:spacing w:after="0" w:line="240" w:lineRule="auto"/>
        <w:jc w:val="center"/>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Математическое развитие ребенка происходит не только в детском дошкольном учреждении, но и в семье. Осуществляется оно под руководством взрослого постепенно, в процессе систематических занятий с детьми.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Очень важно, чтобы родители учили ребенка логически мыслить, побуждали его к самостоятельной умственной деятельности. А для этого совсем не обязательны специальные упражнения. Можно использовать любые наблюдения, разнообразные игры, беседы с ним. И чем младше ребенок, тем больше игр должно присутствовать в его жизни, начиная с пробуждения, одевания, умывания, за столом и на прогулке Т.к. именно через игру ребенок обучается.</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Уже с утра, как только ребенок проснется, можно начинать с ним заниматься: «Одна ручка, вторая, одна ножка, вторая. Правая ручка, левая, правая ножка, левая. А тапочки ждут наши ножки. Сколько тапочек? Два. Почему? Потому что две ножки. Сколько ножек, столько и тапочек».</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Водные процедуры тоже сопровождаются игрой. «Левый глазик, правый глазик, зубки чистим какой рукой? Сколько зубных щеток? Почему? Столько же, сколько человек в семье».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За завтраком, обедом или ужином спросите ребенка: «Сколько тарелочек, ложечек, чашек?», «Всем ли хватит?». Попросите ребенка раздать всем поровну фрукты, конфеты.</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Основные принципы организации занятий с детьми в семье - это доступность предложенного материала, неформальность, последовательность, систематичность в работе, активность детей. Материал для каждого занятия родители подбирают в соответствии с целью обучения.</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Занятия с детьми желательно проводить в форме игры, беседы, рассказов и объяснений, а также организации практических действий самих детей (накладывания, прикладывания, конструирования и др.). Таким образом, у ребенка формируются знания о том, что окружающий мир состоит из  множества звуков, движений, предметов, и они отличаются по своей природе, в том числе по количеству, форме, размеру, расположением в пространстве.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Для занятий с детьми дома можно использовать: мелкие предметы и игрушки (матрешки, кубики, зайчики, уточки, пуговицы); а также фрукты, овощи, любые предметы домашнего обихода. Содержание и методика проведения занятий в семье зависят, прежде всего, от уровня развития ребенка, имеющегося у ребенка опыта и знаний.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 математике важным является количество предметов. Операции с числами сначала не совсем понятны ребенку. Но он понимает, что игрушки, фрукты, различные предметы можно сосчитать. Вы можете учить дошкольника счету на конкретных предметах. При этом учить считать можно «между делом».</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lastRenderedPageBreak/>
        <w:t xml:space="preserve">      Вы можете обучать ребенка счету во время совместной домашней работы. Выполнение мелкой домашней работы очень нравится малышу. Поэтому чаще просите ребенка принести вам определенное количество каких-либо предметов. Точно так же можно учить ребенка сравнивать и отличать предметы: попросите его принести вам большую ложку или полотенце, которое шире.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Прежде чем малыш начнет сравнивать предметы, он должен четко понять, что такое «одинаковые». Вместе с ребенком ищите одинаковые кубики в строительном наборе и стройте из них башенку, выбирайте одинаковые пуговицы,  находите одинаковые</w:t>
      </w:r>
      <w:r w:rsidR="007956CD" w:rsidRPr="000B4851">
        <w:rPr>
          <w:rFonts w:ascii="Times New Roman" w:hAnsi="Times New Roman" w:cs="Times New Roman"/>
          <w:sz w:val="28"/>
          <w:szCs w:val="28"/>
          <w:lang w:val="ru-RU"/>
        </w:rPr>
        <w:t xml:space="preserve"> </w:t>
      </w:r>
      <w:r w:rsidRPr="000B4851">
        <w:rPr>
          <w:rFonts w:ascii="Times New Roman" w:hAnsi="Times New Roman" w:cs="Times New Roman"/>
          <w:sz w:val="28"/>
          <w:szCs w:val="28"/>
          <w:lang w:val="ru-RU"/>
        </w:rPr>
        <w:t>бусины в ожерелье, подбирайте пары носочков после стирки, сервируйте кукольный стол одинаковыми тарелками и т.п. В играх можно придумать множество подобных ситуаций.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Одновременно ребенок учится сравнивать отдельные предметы и множества, выделять их основные особенности и качества, группировать и объединять по этим признакам. Чтобы ребенок лучше запомнил названия групп предметов, чаще называйте их: посуда, игрушки, одежда, обувь, головные уборы и т.п. Собираясь на прогулку, говорите: «Сейчас мы наденем свитер, джинсы и курточку - это одежда». Делая уборку в комнате, предложите ребенку: «Давай уберем на место мишку, зайку и машинку – игрушки». Накрывая на стол, говорите: «Чашки, тарелки и ложечки - это посуда». Поиграйте  в игру, где нужно разделять предметы на группы в зависимости от заданного признака. Соберите все игрушки, постройте из кубиков домик и скажите, что этот домик волшебный. Жить в нем могут только... собачки. Вместе с ребенком выберите игрушечных собачек и «поселите» их в домик. В следующий раз это могут быть куклы или другие животные и т.п. Когда ребенок освоит сортировку по одному признаку, усложните задание. Отбирайте, например, больших собачек или только маленькие машинки. Можно построить два домика: в одном доме живут все большие игрушки, а в другом - маленькие. Эта имеет бесконечное множество вариантов.</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Есть еще игра, где дети учатся сравнивать без пересчета одинаковые предметы. Для нее Вам понадобятся две игрушечные грузовые машинки разного размера и несколько кубиков.  Вместе с ребенком положите в маленькую машинку 3 кубика, а в большую машинку 5 кубиков. Скажите ребенку, что в одной машинке мало кубиков, а в другой – много. Предложите ребенку: «Давай отвезем кубики мишке!» Отвезите кубики мишке. Выгрузите из большой машины и скажите: «Вот тебе, мишка, много кубиков!» Затем выгрузите из маленькой: «А тут мало!». В следующий раз погрузите в маленькую машину много кубиков (4-5), а в большую поменьше (2-3). Покажите ребенку, что теперь в большой машине мало кубиков, а в маленькой много. Затем предложите ребенку сделать так, чтобы в обеих машинах кубиков было поровну. Скажите: «Одинаково! Поровну!».  В одну из машин положите еще два кубика. Покажите: «Теперь здесь больше!». Каждый раз, добавляя разное количество кубиков в машинки, можно </w:t>
      </w:r>
      <w:r w:rsidRPr="000B4851">
        <w:rPr>
          <w:rFonts w:ascii="Times New Roman" w:hAnsi="Times New Roman" w:cs="Times New Roman"/>
          <w:sz w:val="28"/>
          <w:szCs w:val="28"/>
          <w:lang w:val="ru-RU"/>
        </w:rPr>
        <w:lastRenderedPageBreak/>
        <w:t>показывать ребенку, где их больше, а где меньше. В эту игру можно играть и на улице, тогда в машину можно погрузить камешки. Такие математические игры позволят ребенку освоить основные математические понятия: количество, величина, число, состав числа.</w:t>
      </w:r>
    </w:p>
    <w:p w:rsidR="007956CD"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Одним из основных и важных принципов обучения детей основам математики является наглядность. Когда ребенок видит, ощущает, ощупывает предмет, обучать его математике будет значительно легче. Спрашивайте у ребенка: «Сколько чашек стоит на столе?», «Сколько лежит журналов?», «Сколько детей гуляет на площадке?» и т.п. Поэтому как можно чаще просите вашего ребенка самостоятельно считать предметы вслух. А также считайте разные предметы вместе (книжки, мячи, игрушки и т.д.). Например, стульев много, стол один; книг много. Ребенок незаметно для себя усваивает такие понятия математики, как много, мало, один, несколько, больше, меньше, поровну. Оперируя разными множествами (предметами, игрушками), ребенок учится выяснять равенство и неравенство множеств, называть количество определенными словами: больше, меньше, поровну.</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Сравнение конкретных множеств готовит ребенка к усвоению в будущем понятия числа.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Сидя перед телевизором, можно высыпать пуговки на пол и попросить ребенка положить на листочке справа (слева, в верхнем правом или нижнем левом углу красную большую пуговицу). Можно группировать  пуговицы  по цвету, форме и размеру.</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Лучшим материалом для нескучного обучения малыша являются дидактические игры. Хорошо, если у вас дома есть «Лото» и «Домино». Которые также способствуют формированию элементарных навыков счета у дошкольника.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Заниматься математикой можно и во время прогулки. В парке можно обратить внимание ребенка на шишки. Спросите ребенка: «Сколько ты нашел шишек?» - «Одну». «А посмотри под этим деревом сколько их!» - «Много». «Давай все соберем... Сколько осталось под деревом?» - «Ни одной не осталось». Точно также можно собирать камешки,  листочки и т. д.</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Можно попросить ребенка подсчитать встречающиеся вам по дороге предметы или назвать предметы, которых много, мало или один. Например, легковые машины, или грузовые, или все машины белого цвета, или всех девочек, или мальчиков. Проговаривайте, например, такие фразы: «Посмотри, здесь стоят две красные машины и две синие. Всего - четыре. В песочнице играют два мальчика и три девочки. Всего пять детей». Предложите ребенку отыскивать «все, чего по два». У людей по две ноги, вот две скамейки у подъезда, а на этой клумбе растет две розы. Посчитайте чего у ребенка по два – глаза, уши, руки, ноги, брови. А чего по одному – нос, рот, голова и т.д. Постепенно, через игру, малыш усвоит эти понятия.</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w:t>
      </w:r>
      <w:r w:rsidRPr="00013D7A">
        <w:rPr>
          <w:rFonts w:ascii="Times New Roman" w:hAnsi="Times New Roman" w:cs="Times New Roman"/>
          <w:sz w:val="28"/>
          <w:szCs w:val="28"/>
          <w:lang w:val="ru-RU"/>
        </w:rPr>
        <w:t xml:space="preserve">Большую помощь в освоении математических умений оказывают сказки. Они - ваши бесценные помощники. В любой сказке много разных математических ситуаций. «Теремок» поможет запомнить не только </w:t>
      </w:r>
      <w:r w:rsidRPr="00013D7A">
        <w:rPr>
          <w:rFonts w:ascii="Times New Roman" w:hAnsi="Times New Roman" w:cs="Times New Roman"/>
          <w:sz w:val="28"/>
          <w:szCs w:val="28"/>
          <w:lang w:val="ru-RU"/>
        </w:rPr>
        <w:lastRenderedPageBreak/>
        <w:t xml:space="preserve">количественный и порядковый счет (первой пришла к теремку мышка, второй - лягушка и т.д.), но и основы арифметики. Ребенок легко усвоит, как увеличивается количество, если каждый раз прибавлять по единичке. Прискакал зайка - и стало их трое. Прибежала лисица - стало четверо. В книжке всегда есть иллюстрации, по которым малыш сможет посчитать жителей теремка. Также можно разыграть сказку при помощи игрушек. Для освоения порядкового счета подходят сказки «Колобок» и «Репка». Кто тянул репку первым? Кто повстречался Колобку третьим? Кто стоит перед кошкой? А кто за бабкой? А в «Репке» можно и о размере поговорить. </w:t>
      </w:r>
      <w:r w:rsidRPr="000B4851">
        <w:rPr>
          <w:rFonts w:ascii="Times New Roman" w:hAnsi="Times New Roman" w:cs="Times New Roman"/>
          <w:sz w:val="28"/>
          <w:szCs w:val="28"/>
          <w:lang w:val="ru-RU"/>
        </w:rPr>
        <w:t xml:space="preserve">Кто самый большой? Дед. Кто самый маленький? Мышка. Сказка «Три медведя» - это вообще математическая суперсказка. </w:t>
      </w:r>
      <w:r w:rsidRPr="00013D7A">
        <w:rPr>
          <w:rFonts w:ascii="Times New Roman" w:hAnsi="Times New Roman" w:cs="Times New Roman"/>
          <w:sz w:val="28"/>
          <w:szCs w:val="28"/>
          <w:lang w:val="ru-RU"/>
        </w:rPr>
        <w:t xml:space="preserve">В ней можно и медведей посчитать, и о размере поговорить (большой, маленький, средний, кто больше, кто меньше, кто самый большой, кто самый маленький), и соотнести мишек с соответствующим им по размерам стульям и тарелкам. Еще одна полезная для освоения счета сказка «Про козленка, который умел считать до десяти». </w:t>
      </w:r>
      <w:r w:rsidRPr="000B4851">
        <w:rPr>
          <w:rFonts w:ascii="Times New Roman" w:hAnsi="Times New Roman" w:cs="Times New Roman"/>
          <w:sz w:val="28"/>
          <w:szCs w:val="28"/>
          <w:lang w:val="ru-RU"/>
        </w:rPr>
        <w:t>Вы можете вместе с козленком из сказки пересчитывать героев, и ребенок легко запомнит количественный счет до 10.</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Обучая ребенка счету, обязательно обратите внимание на стихотворения. Практически у всех детских поэтов есть стихи со счетом. Например, у С. Михалкова стихотворение «Котята», а у С. Маршака «Веселый счет» и т.д.</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Заниматься математикой можно даже во время подвижных игр. Очень важно упражнять детей в счете множеств воспринимаемых на слух, с опорой на зрительное восприятие, а также научить их вести счет движений. Предложите ребенку промаршировать по комнате сначала на счет «раз-два», затем на счет «раз-два-три», и «раз-два-три-четыре». Попросите его поднимать руки на счет «один», а на счет «два» - опускать или разводить в стороны. Также на счет можно прыгать на двух ногах, приседать, наклоняться вперед или в стороны.</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Упражняя в счете движений, можно предложить ребенку воспроизвести указанное количество движений по образцу или по названному числу: «Постучи столько раз, сколько раз ударит молоточек», «Присядь 4 раза», и т.д.</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Дорога в детский сад и обратно, поездки в общественном транспорте, ожидание очереди на приеме у врача, подъем по лестнице и т. д. – это тоже очень благодатное время для общения с ребенком и его развития.</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Способность ориентироваться в пространстве, простейшие логические и арифметические операции, начальные математические представления малышу просто необходимы. Без них ребенок  не сможет полноценно осваивать окружающий мир. К моменту поступления в школу ребенок, должен владеть элементарными математическими знаниями. В дальнейшем они будут его «помощниками» в учебе, в умении чередовать работу, игру, отдых.</w:t>
      </w:r>
    </w:p>
    <w:p w:rsidR="007956CD" w:rsidRPr="000B4851" w:rsidRDefault="007956CD"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br w:type="page"/>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lastRenderedPageBreak/>
        <w:t>«Как организовать игры детей дома с использованием занимательного математического материала».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Уважаемые родители! Мы хотим предложить вам ряд игр, которые можно использовать для занятий с детьми дома.</w:t>
      </w:r>
    </w:p>
    <w:p w:rsidR="0064784E" w:rsidRPr="00E82262" w:rsidRDefault="0064784E" w:rsidP="007956CD">
      <w:pPr>
        <w:spacing w:after="0" w:line="240" w:lineRule="auto"/>
        <w:jc w:val="both"/>
        <w:rPr>
          <w:rFonts w:ascii="Times New Roman" w:hAnsi="Times New Roman" w:cs="Times New Roman"/>
          <w:sz w:val="28"/>
          <w:szCs w:val="28"/>
          <w:lang w:val="ru-RU"/>
        </w:rPr>
      </w:pPr>
      <w:r w:rsidRPr="00E82262">
        <w:rPr>
          <w:rFonts w:ascii="Times New Roman" w:hAnsi="Times New Roman" w:cs="Times New Roman"/>
          <w:sz w:val="28"/>
          <w:szCs w:val="28"/>
          <w:lang w:val="ru-RU"/>
        </w:rPr>
        <w:t>1. «Четвёртый лишний».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 xml:space="preserve">Ребёнку предлагается три игрушки, сходные по одному признаку(цвет, форма, назначение) и один предмет, отличающийся от остальных. </w:t>
      </w:r>
      <w:r w:rsidRPr="000B4851">
        <w:rPr>
          <w:rFonts w:ascii="Times New Roman" w:hAnsi="Times New Roman" w:cs="Times New Roman"/>
          <w:sz w:val="28"/>
          <w:szCs w:val="28"/>
          <w:lang w:val="ru-RU"/>
        </w:rPr>
        <w:t>Предлагается исключить лишний предмет.</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2. «Что пропало; что изменилось»</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Предъявляется несколько игрушек (от3 до5) и предлагается ребёнку назвать и запомнить их. Затем незаметно убирается одна из игрушек. Ребёнок должен определить какая из игрушек пропала или поменяла место.</w:t>
      </w:r>
    </w:p>
    <w:p w:rsidR="0064784E" w:rsidRPr="00E82262" w:rsidRDefault="0064784E" w:rsidP="007956CD">
      <w:pPr>
        <w:spacing w:after="0" w:line="240" w:lineRule="auto"/>
        <w:jc w:val="both"/>
        <w:rPr>
          <w:rFonts w:ascii="Times New Roman" w:hAnsi="Times New Roman" w:cs="Times New Roman"/>
          <w:sz w:val="28"/>
          <w:szCs w:val="28"/>
          <w:lang w:val="ru-RU"/>
        </w:rPr>
      </w:pPr>
      <w:r w:rsidRPr="00E82262">
        <w:rPr>
          <w:rFonts w:ascii="Times New Roman" w:hAnsi="Times New Roman" w:cs="Times New Roman"/>
          <w:sz w:val="28"/>
          <w:szCs w:val="28"/>
          <w:lang w:val="ru-RU"/>
        </w:rPr>
        <w:t>3. «Через ручеёк»</w:t>
      </w: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На полу выложены вырезанные фигуры, различающиеся цветом и формой. Ребёнку предлагается перейти на другую сторону ручейка по синим камушкам(только по красным кирпичикам и т.д.)</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4. «Кто позвал?»</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Игра на развитие слухового внимания и памяти. Завязать ребёнку глаза, или попросить отвернуться, один из находящихся в комнате знакомых людей зовёт ребёнка по имени. Ребёнок должен угадать, кто его позвал.</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5. «Найди игрушку»</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Изготавливается «пальчиковый бассейн»: любая большая коробка, в которой насыпана крупа или фасоль. В «пальчиковый бассейн» прячется любой мелкий предмет. Ребёнку предлагается найти его и определить на ощупь что это.</w:t>
      </w:r>
    </w:p>
    <w:p w:rsidR="0064784E" w:rsidRPr="00E82262" w:rsidRDefault="0064784E" w:rsidP="007956CD">
      <w:pPr>
        <w:spacing w:after="0" w:line="240" w:lineRule="auto"/>
        <w:jc w:val="both"/>
        <w:rPr>
          <w:rFonts w:ascii="Times New Roman" w:hAnsi="Times New Roman" w:cs="Times New Roman"/>
          <w:sz w:val="28"/>
          <w:szCs w:val="28"/>
          <w:lang w:val="ru-RU"/>
        </w:rPr>
      </w:pPr>
      <w:r w:rsidRPr="00E82262">
        <w:rPr>
          <w:rFonts w:ascii="Times New Roman" w:hAnsi="Times New Roman" w:cs="Times New Roman"/>
          <w:sz w:val="28"/>
          <w:szCs w:val="28"/>
          <w:lang w:val="ru-RU"/>
        </w:rPr>
        <w:t>6. «Что услышал?»</w:t>
      </w: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За ширмой проделываются различные действия, сопровождаемые специфическими звуками(переливание воды, шуршание бумаги, стук ложки и т. д.)ребёнку предлагается на слух определить какое действие производят.</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7. «Что я загадала?»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Перед ребёнком выкладывается несколько игрушек.  Взрослый описывает характерные признаки одной из них. Ребёнку предлагается найти и назвать эту игрушку.</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8. «Покачай мишку»</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Эта игра на развитие диафрагмального дыхания. Ребёнок ложится на ковёр, взрослый ставит на животик ребёнку игрушечного мишку или зайца и т. д. и предлагает «покачать» его: надуваем животик, опускаем.</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Эти игры вы можете использовать дома в общении с вашим ребёнком.</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br w:type="page"/>
      </w:r>
    </w:p>
    <w:p w:rsidR="0064784E" w:rsidRPr="000B4851" w:rsidRDefault="0064784E" w:rsidP="007F5587">
      <w:pPr>
        <w:spacing w:after="0" w:line="240" w:lineRule="auto"/>
        <w:jc w:val="center"/>
        <w:rPr>
          <w:rFonts w:ascii="Times New Roman" w:hAnsi="Times New Roman" w:cs="Times New Roman"/>
          <w:sz w:val="28"/>
          <w:szCs w:val="28"/>
          <w:lang w:val="ru-RU"/>
        </w:rPr>
      </w:pPr>
      <w:r w:rsidRPr="000B4851">
        <w:rPr>
          <w:rFonts w:ascii="Times New Roman" w:hAnsi="Times New Roman" w:cs="Times New Roman"/>
          <w:sz w:val="28"/>
          <w:szCs w:val="28"/>
          <w:lang w:val="ru-RU"/>
        </w:rPr>
        <w:lastRenderedPageBreak/>
        <w:t>Консультация для родителей</w:t>
      </w:r>
    </w:p>
    <w:p w:rsidR="0064784E" w:rsidRPr="000B4851" w:rsidRDefault="0064784E" w:rsidP="007F5587">
      <w:pPr>
        <w:spacing w:after="0" w:line="240" w:lineRule="auto"/>
        <w:jc w:val="center"/>
        <w:rPr>
          <w:rFonts w:ascii="Times New Roman" w:hAnsi="Times New Roman" w:cs="Times New Roman"/>
          <w:sz w:val="28"/>
          <w:szCs w:val="28"/>
          <w:lang w:val="ru-RU"/>
        </w:rPr>
      </w:pPr>
      <w:r w:rsidRPr="000B4851">
        <w:rPr>
          <w:rFonts w:ascii="Times New Roman" w:hAnsi="Times New Roman" w:cs="Times New Roman"/>
          <w:sz w:val="28"/>
          <w:szCs w:val="28"/>
          <w:lang w:val="ru-RU"/>
        </w:rPr>
        <w:t>«Математические игры в домашних условиях».</w:t>
      </w:r>
    </w:p>
    <w:p w:rsidR="007F5587" w:rsidRPr="000B4851" w:rsidRDefault="007F5587" w:rsidP="007F5587">
      <w:pPr>
        <w:spacing w:after="0" w:line="240" w:lineRule="auto"/>
        <w:jc w:val="center"/>
        <w:rPr>
          <w:rFonts w:ascii="Times New Roman" w:hAnsi="Times New Roman" w:cs="Times New Roman"/>
          <w:sz w:val="16"/>
          <w:szCs w:val="16"/>
          <w:lang w:val="ru-RU"/>
        </w:rPr>
      </w:pP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Предлагаю вашему вниманию консультацию для родителей, как играть с детьми в математические игры в домашних условиях вместе всей семьёй. Не стоит надеяться только на детский сад и ждать, что там дети научатся читать, писать, считать. Давайте еще дома поработаем со своими детьми – это будет и полезно и увлекательно. Тем более, что сейчас разработаны методики, позволяющие учебу превратить в увлекательное занятие.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Итак, Вашему вниманию предлагаются несколько игр, которые помогут детям научиться ориентироваться в мире цифр, а также производить с ними элементарные математические действия.                                                                                                              Игра «Спрятанные цифры». Данная игра научит ребенка различать цифры, запоминать их написание, а также ориентироваться в несложном подсчете. Играть в нее чрезвычайно просто: необходимо на предложенной картинке отыскать спрятанные цифры и разложить в соответствующие клетки. Если на первых порах этот поиск займет у Вашего ребенка более долгое время, то после нескольких тренировок он будет прекрасно ориентироваться в числах, что, несомненно, облегчит ему жизнь в школе на настоящих уроках математики.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 xml:space="preserve">Игра «Веселый поезд»,поможет даже маленьким деткам научиться считать. </w:t>
      </w:r>
      <w:r w:rsidRPr="000B4851">
        <w:rPr>
          <w:rFonts w:ascii="Times New Roman" w:hAnsi="Times New Roman" w:cs="Times New Roman"/>
          <w:sz w:val="28"/>
          <w:szCs w:val="28"/>
          <w:lang w:val="ru-RU"/>
        </w:rPr>
        <w:t>На специальный макет – смешной паровозик, необходимо погрузить груз, ромашки. Но, только погрузив необходимое количество, поезд сможет двигаться – для этого в игре используется семафор. Вашему ребенку будет очень интересно это занятие, и кроме того, что он научится считать без особых хлопот, игра будет мотивировать развитие повышенного внимания и заставит ребенка сосредоточиться.</w:t>
      </w:r>
    </w:p>
    <w:p w:rsidR="0064784E" w:rsidRPr="000B4851"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 xml:space="preserve">Простейшие арифметические задачи в пределах 10. В этой игре основное задание – научиться хорошо считать, для упрощения задания малышам дается подсказка – в виде звездочек, подсчитав которые, малыш узнает верный ответ. </w:t>
      </w:r>
      <w:r w:rsidRPr="000B4851">
        <w:rPr>
          <w:rFonts w:ascii="Times New Roman" w:hAnsi="Times New Roman" w:cs="Times New Roman"/>
          <w:sz w:val="28"/>
          <w:szCs w:val="28"/>
          <w:lang w:val="ru-RU"/>
        </w:rPr>
        <w:t>Таким образом, идет привязка количества предметов к принятому обозначению этого числа в цифрах. В качестве награды – мультик, для детей это прекрасная мотивация.</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Игра «От 1 до 10»,учит не только считать, ориентироваться в цифрах, но также и поможет ребенку научиться быть терпеливым. На тренажере расположена несложная таблица с указанием цифр, а также разбросанные по всему полю ромашки. Юному математику нужно будет необходимое число предметов разложить по ячейкам. Внимание, терпение, запоминание написания цифр плюс элементарный подсчет – вот на что направлена данная игра.</w:t>
      </w: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Игра «Дополни до 10»поможет детям сориентироваться в таком действии, как вычитание. На яркой картинке представлена забавная героиня – курица с яйцами, на которых написаны цифры. Помогите своему ребенку дополнить все варианты до числа 10, и в дальнейшем он будет щелкать все задачки как орешки.</w:t>
      </w:r>
      <w:r w:rsidRPr="00013D7A">
        <w:rPr>
          <w:rFonts w:ascii="Times New Roman" w:hAnsi="Times New Roman" w:cs="Times New Roman"/>
          <w:sz w:val="28"/>
          <w:szCs w:val="28"/>
          <w:lang w:val="ru-RU"/>
        </w:rPr>
        <w:br w:type="page"/>
      </w:r>
    </w:p>
    <w:p w:rsidR="007F5587" w:rsidRPr="000B4851" w:rsidRDefault="007F5587" w:rsidP="002A1AAE">
      <w:pPr>
        <w:spacing w:after="0" w:line="240" w:lineRule="auto"/>
        <w:jc w:val="center"/>
        <w:rPr>
          <w:rFonts w:ascii="Times New Roman" w:hAnsi="Times New Roman" w:cs="Times New Roman"/>
          <w:sz w:val="28"/>
          <w:szCs w:val="28"/>
          <w:lang w:val="ru-RU"/>
        </w:rPr>
      </w:pPr>
      <w:r w:rsidRPr="000B4851">
        <w:rPr>
          <w:rFonts w:ascii="Times New Roman" w:hAnsi="Times New Roman" w:cs="Times New Roman"/>
          <w:sz w:val="28"/>
          <w:szCs w:val="28"/>
          <w:lang w:val="ru-RU"/>
        </w:rPr>
        <w:lastRenderedPageBreak/>
        <w:t>Консультация для родителей</w:t>
      </w:r>
    </w:p>
    <w:p w:rsidR="0064784E" w:rsidRPr="000B4851" w:rsidRDefault="0064784E" w:rsidP="002A1AAE">
      <w:pPr>
        <w:spacing w:after="0" w:line="240" w:lineRule="auto"/>
        <w:jc w:val="center"/>
        <w:rPr>
          <w:rFonts w:ascii="Times New Roman" w:hAnsi="Times New Roman" w:cs="Times New Roman"/>
          <w:sz w:val="28"/>
          <w:szCs w:val="28"/>
          <w:lang w:val="ru-RU"/>
        </w:rPr>
      </w:pPr>
      <w:r w:rsidRPr="000B4851">
        <w:rPr>
          <w:rFonts w:ascii="Times New Roman" w:hAnsi="Times New Roman" w:cs="Times New Roman"/>
          <w:sz w:val="28"/>
          <w:szCs w:val="28"/>
          <w:lang w:val="ru-RU"/>
        </w:rPr>
        <w:t>«Роль развивающих игр в воспитании детей дошкольного возраста».</w:t>
      </w:r>
    </w:p>
    <w:p w:rsidR="007F5587" w:rsidRPr="000B4851" w:rsidRDefault="007F5587"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«Поиграй со мной!» – как часто слышим мы эту просьбу от своих детей. И сколько радости они получают, когда мы, преодолевая усталость и отодвигая домашние дела, соглашаемся хоть на несколько минут побыть больным или пассажиром, учеником или серым волком.</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Однако игра – это не только удовольствие и радость для ребёнка, что само по себе очень важно. С её помощью можно развивать внимание, память, мышление, воображение малыша, т.е. те качества, которые необходимы для дальнейшей жизни. Играя, ребёнок может приобретать новые знания, умения, навыки, развивать способности, подчас не подозревая об этом. Родители порой сами предлагают ребёнку поиграть в школу, чтобы закрепить навыки чтения; в магазин, чтобы проверить умение считать, и т.д.</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Все игры можно разделить на относительно самостоятельные группы. Это игры, развивающие восприятие, внимание, память, мышление и творческие способности. Особая группа игр поможет подготовить ребёнка к школе.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Игры, направленные на развитие восприятия, формируют у ребёнка умение анализировать предметы по таким признакам, как цвет, форма, величина. К концу дошкольного возраста дети могут ориентироваться в 7 цветах спектра, различать их оттенки по насыщенности и цветовому тону. Они должны знать основные геометрические формы (круг, овал, квадрат, прямоугольник и треугольник), уметь подбирать по образцу или по названию предметы определённой формы.</w:t>
      </w:r>
    </w:p>
    <w:p w:rsidR="0064784E" w:rsidRPr="000B4851"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 xml:space="preserve">Следующая группа игр направлена на развитие внимания. Предлагаемые игры формируют у ребёнка умение сосредотачиваться на определённых сторонах и явлениях действительности. (Без сосредоточения невозможно выполнить любую, даже самую простую работу). Основные свойства внимания, которые формируются уже в дошкольном возрасте, – это его устойчивость, переключение и распределение. Устойчивость внимания означает способность длительно сосредотачиваться на чём-нибудь. К концу дошкольного возраста дети могут заниматься одним и тем же видом деятельности до 1 – 1,5 часа. Переключение внимания представляет собой способность переходить от одной деятельности к другой, от одного занятия к другому. О распределении внимания мы говорим тогда, когда ребёнку приходится действовать сразу с двумя или несколькими предметами. В дошкольном возрасте происходит постепенный переход от непроизвольного внимания к произвольному. </w:t>
      </w:r>
      <w:r w:rsidRPr="000B4851">
        <w:rPr>
          <w:rFonts w:ascii="Times New Roman" w:hAnsi="Times New Roman" w:cs="Times New Roman"/>
          <w:sz w:val="28"/>
          <w:szCs w:val="28"/>
          <w:lang w:val="ru-RU"/>
        </w:rPr>
        <w:t>Непроизвольное внимание характерно тем, что оно вызывается новыми, привлекательными и интересными в данный момент для ребёнка предметами. Произвольное внимание предполагает умение сосредотачиваться на задании, даже если оно не очень интересное.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 xml:space="preserve">Следующая группа игр направлена на развитие памяти, которая также, как и внимание, постепенно становится произвольной. </w:t>
      </w:r>
      <w:r w:rsidRPr="000B4851">
        <w:rPr>
          <w:rFonts w:ascii="Times New Roman" w:hAnsi="Times New Roman" w:cs="Times New Roman"/>
          <w:sz w:val="28"/>
          <w:szCs w:val="28"/>
          <w:lang w:val="ru-RU"/>
        </w:rPr>
        <w:t xml:space="preserve">Ребёнок старшего дошкольного возраста уже может ставить себе цель – запомнит что-либо и с </w:t>
      </w:r>
      <w:r w:rsidRPr="000B4851">
        <w:rPr>
          <w:rFonts w:ascii="Times New Roman" w:hAnsi="Times New Roman" w:cs="Times New Roman"/>
          <w:sz w:val="28"/>
          <w:szCs w:val="28"/>
          <w:lang w:val="ru-RU"/>
        </w:rPr>
        <w:lastRenderedPageBreak/>
        <w:t>большим или меньшим успехом подбирать средства, для выполнения этой цели, т.е. средства, облегчающие процесс запоминания. В этом помогут игры по развитию памяти.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Развитие мышления происходит при условии овладения им тремя основными формами мышления: наглядно-действенным, наглядно-образным и логическим. Наглядно-действенное мышление – это мышление в действии. Оно развивается у младших дошкольников в процессе действий с различными предметами,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игрушками. Основная форма мышления дошкольника – наглядно-образное мышление, т.е. такая организация образов, которая позволяет выделять самое существенное в предметах, а также видеть соотношение их друг с другом и соотношение их частей. Ребёнок должен научиться пользоваться различными планами, схемами. К концу дошкольного возраста у детей начинают складываться элементы логического мышления, т.е. формируются умения рассуждать, делать умозаключения в соответствии с законами логики.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Развитие творческих способностей ребёнка подразумевает развитие воображения и гибкого, нестандартного мышления. Творчество во многом определяется умением выражать свои чувства, представления о мире различными способами. А для этого надо научиться видеть в каждом предмете разные его стороны, уметь, отталкиваясь от отдельного признака предмета, строить образ; не только свободно фантазировать, но и направлять свою фантазию, творческие возможности на решение разных задач.</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И наконец, игры, помогающие подготовить ребёнка к школе. Это игры, которые развивают у малыша элементарные математические представления, знакомят его со звуковым анализом слова, готовят руку к овладению письмом.</w:t>
      </w:r>
    </w:p>
    <w:p w:rsidR="0064784E" w:rsidRPr="000B4851"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 xml:space="preserve">Организуя игры с ребёнком, внимательно присмотритесь к нему, оцените его индивидуальные особенности. Если он быстро и легко справляется с заданиями, можно предлагать ему более сложные и, наоборот, в случае затруднений, лучше подольше задержаться на простых. </w:t>
      </w:r>
      <w:r w:rsidRPr="000B4851">
        <w:rPr>
          <w:rFonts w:ascii="Times New Roman" w:hAnsi="Times New Roman" w:cs="Times New Roman"/>
          <w:sz w:val="28"/>
          <w:szCs w:val="28"/>
          <w:lang w:val="ru-RU"/>
        </w:rPr>
        <w:t>Ни в коем случае нельзя форсировать выполнение заданий, упрекать малыша в том, что он что-либо не умеет, даже если это с лёгкостью делают его сверстники. Важно не только научить ребёнка чему-либо, но и вселить в него уверенность в себе, сформировать умение отстаивать свою идею, своё решение. Особенно это касается выполнения творческих заданий, которые обычно имеют несколько решений и которые не предполагают жёсткой оценки: «верно – неверно». Нужно научить ребёнка принимать критику без обид и выдвигать новые идеи.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 xml:space="preserve">И опять-таки здесь важны индивидуальные черты ребёнка. Если он смел и уверен в себе, можно начинать учить его критически оценивать свои ответы. Если застенчив, нерешителен, лучше сначала подбодрить его и поддержать любую инициативу. Если малыш стремится быстро менять задания, отделываясь первым попавшимся ответом, то хорошо бы заинтересовать его заданием, научить находить в нем новые детали, насыщая знакомое новым </w:t>
      </w:r>
      <w:r w:rsidRPr="00013D7A">
        <w:rPr>
          <w:rFonts w:ascii="Times New Roman" w:hAnsi="Times New Roman" w:cs="Times New Roman"/>
          <w:sz w:val="28"/>
          <w:szCs w:val="28"/>
          <w:lang w:val="ru-RU"/>
        </w:rPr>
        <w:lastRenderedPageBreak/>
        <w:t xml:space="preserve">содержанием. И наоборот, если, выполняя игровое задание, ребёнок «увязает» в бесконечных деталях, что мешает ему двигаться вперёд, лучше помочь ему выбрать один вариант, оставив всё лишнее в стороне, потренироваться в умении переходить от одной идеи к другой, что особенно важно при выполнении творческих заданий. Каждая игра – это общение ребёнка со взрослым, с другими детьми; это школа сотрудничества, в которой он учится и радоваться успеху сверстника, и стойко переносит свои неудачи. </w:t>
      </w:r>
      <w:r w:rsidRPr="000B4851">
        <w:rPr>
          <w:rFonts w:ascii="Times New Roman" w:hAnsi="Times New Roman" w:cs="Times New Roman"/>
          <w:sz w:val="28"/>
          <w:szCs w:val="28"/>
          <w:lang w:val="ru-RU"/>
        </w:rPr>
        <w:t>Доброжелательность, поддержка, радостная обстановка выдумки и фантазии – только в этом случае наши игры будут полезны для развития ребёнка.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 каждую игру можно играть с одним малышом, а можно и с несколькими. А ещё лучше играть всей семьёй, хоть на несколько минут откладывая свои дела. Радость, которую вы доставите ребёнку, станет и вашей радостью, а проведённые вместе приятные минуты помогут вам сделать добрее и веселее совместную жизнь.</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br w:type="page"/>
      </w:r>
    </w:p>
    <w:p w:rsidR="002A1AAE" w:rsidRDefault="002A1AAE" w:rsidP="002A1AAE">
      <w:pPr>
        <w:spacing w:after="0" w:line="240" w:lineRule="auto"/>
        <w:jc w:val="center"/>
        <w:rPr>
          <w:rFonts w:ascii="Times New Roman" w:hAnsi="Times New Roman" w:cs="Times New Roman"/>
          <w:sz w:val="28"/>
          <w:szCs w:val="28"/>
          <w:lang w:val="ru-RU"/>
        </w:rPr>
      </w:pPr>
      <w:r>
        <w:rPr>
          <w:rFonts w:ascii="Times New Roman" w:hAnsi="Times New Roman" w:cs="Times New Roman"/>
          <w:sz w:val="28"/>
          <w:szCs w:val="28"/>
          <w:lang w:val="ru-RU"/>
        </w:rPr>
        <w:lastRenderedPageBreak/>
        <w:t>Консультация для родителей</w:t>
      </w:r>
    </w:p>
    <w:p w:rsidR="0064784E" w:rsidRPr="002A1AAE" w:rsidRDefault="0064784E" w:rsidP="002A1AAE">
      <w:pPr>
        <w:spacing w:after="0" w:line="240" w:lineRule="auto"/>
        <w:jc w:val="center"/>
        <w:rPr>
          <w:rFonts w:ascii="Times New Roman" w:hAnsi="Times New Roman" w:cs="Times New Roman"/>
          <w:sz w:val="28"/>
          <w:szCs w:val="28"/>
          <w:lang w:val="ru-RU"/>
        </w:rPr>
      </w:pPr>
      <w:r w:rsidRPr="002A1AAE">
        <w:rPr>
          <w:rFonts w:ascii="Times New Roman" w:hAnsi="Times New Roman" w:cs="Times New Roman"/>
          <w:sz w:val="28"/>
          <w:szCs w:val="28"/>
          <w:lang w:val="ru-RU"/>
        </w:rPr>
        <w:t>«Обучение дошкольников математике в условиях семьи».</w:t>
      </w:r>
    </w:p>
    <w:p w:rsidR="0064784E" w:rsidRPr="002A1AAE" w:rsidRDefault="0064784E" w:rsidP="007956CD">
      <w:pPr>
        <w:spacing w:after="0" w:line="240" w:lineRule="auto"/>
        <w:jc w:val="both"/>
        <w:rPr>
          <w:rFonts w:ascii="Times New Roman" w:hAnsi="Times New Roman" w:cs="Times New Roman"/>
          <w:sz w:val="28"/>
          <w:szCs w:val="28"/>
          <w:lang w:val="ru-RU"/>
        </w:rPr>
      </w:pPr>
      <w:r w:rsidRPr="002A1AAE">
        <w:rPr>
          <w:rFonts w:ascii="Times New Roman" w:hAnsi="Times New Roman" w:cs="Times New Roman"/>
          <w:sz w:val="28"/>
          <w:szCs w:val="28"/>
          <w:lang w:val="ru-RU"/>
        </w:rPr>
        <w:t xml:space="preserve"> </w:t>
      </w:r>
    </w:p>
    <w:p w:rsidR="0064784E" w:rsidRPr="000B4851"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 xml:space="preserve">В дошкольном возрасте закладываются основы знаний, необходимых ребенку в школе. </w:t>
      </w:r>
      <w:r w:rsidRPr="000B4851">
        <w:rPr>
          <w:rFonts w:ascii="Times New Roman" w:hAnsi="Times New Roman" w:cs="Times New Roman"/>
          <w:sz w:val="28"/>
          <w:szCs w:val="28"/>
          <w:lang w:val="ru-RU"/>
        </w:rPr>
        <w:t>Математика представляет собой сложную науку, которая может вызвать определенные трудности во время школьного обучения. К тому же далеко не все дети имеют склонности и обладают математическим складом ума, поэтому при подготовке к школе важно познакомить ребенка с основами счета.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 современных школах программы довольно насыщены, существуют экспериментальные классы. Кроме того, все стремительнее входят в наши дома новые технологии: во многих семьях для обучения и развлечения детей приобретают компьютеры. Требование знаний основ информатики предъявляет нам сама жизнь. Все это обусловливает необходимость знакомства ребенка с основами информатики уже в дошкольный период.</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При обучении детей основам математики и информатики важно, чтобы к началу обучения в школе они имели следующие знания:</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счет до десяти в возрастающем и убывающем порядке, умение узнавать цифры подряд и вразбивку, количественные (один, два, три...) и порядковые (первый, второй, третий...) числительные от одного до десяти;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предыдущие и последующие числа в пределах</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одного десятка, умение составлять числа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первого десятка;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узнавать и изображать основные геометрические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фигуры (треугольник, четырехугольник, круг);</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доли, умение разделить предмет на 2-4 равные части;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основы измерения: ребенок должен уметь измерять длину, ширину, высоту при помощи веревочки или палочек;</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сравнивание предметов: больше - меньше, шире - уже, выше - ниже;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Основу из основ математики составляет понятие числа. Однако число, как, впрочем, практически любое математическое понятие, представляет собой абстрактную категорию. Поэтому зачастую возникают трудности с тем, чтобы объяснить ребенку, что такое число, цифра.      </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В математике важным является не качество предметов, а их количество. Операции собственно с числами пока трудны и не совсем понятны малышу. Тем не менее, вы можете учить ребенка счету на конкретных предметах. Ребенок понимает, что игрушки, фрукты, предметы можно сосчитать. При этом считать предметы можно "между делом". Например, по пути в детский сад вы можете попросить ребенка подсчитать встречающиеся вам по дороге предметы.</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Известно, что выполнение мелкой домашней работы очень нравится малышу. Поэтому вы можете обучать ребенка счету во время совместной домашней работы. Например, попросите его принести вам определенное количество каких-либо нужных для дела предметов. Точно так же можно учить ребенка </w:t>
      </w:r>
      <w:r w:rsidRPr="000B4851">
        <w:rPr>
          <w:rFonts w:ascii="Times New Roman" w:hAnsi="Times New Roman" w:cs="Times New Roman"/>
          <w:sz w:val="28"/>
          <w:szCs w:val="28"/>
          <w:lang w:val="ru-RU"/>
        </w:rPr>
        <w:lastRenderedPageBreak/>
        <w:t>отличать и сравнивать предметы: попросите его принести вам большой клубок или тот поднос, который шире.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Когда ребенок видит, ощущает, щупает предмет, обучать его значительно легче. Поэтому одним из основных принципов обучения детей основам математики является наглядность. Изготавливайте математические пособия, потому что считать лучше какие-то определенные предметы, например цветные кружочки, кубики, полоски бумаги и т. п.</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Хорошо, если вы сделаете для занятий геометрические фигуры, если у вас будут игры "Лото" и "Домино", которые также способствуют формированию элементарных навыков счета.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Школьный курс математики вовсе не прост. Зачастую дети испытывают разного рода затруднения при освоении школьной программы по математике. Возможно, одной из основных причин подобных трудностей является потеря интереса к математике как предмету.</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Следовательно, одной из наиболее важных задач подготовки дошкольника к школьному обучению будет развитие у него интереса к математике. Приобщение дошкольников к этому предмету в условиях семьи в игровой и занимательной форме поможет им в дальнейшем быстрее и легче усваивать сложные вопросы школьного курса.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Если у ребенка возникают трудности при счете, покажите ему, считая вслух, два синих кружочка, четыре красных, три зеленых. Попросите его самого считать предметы вслух. Постоянно считайте разные предметы (книжки, мячи, игрушки и т. д.), время от времени спрашивайте у ребенка: "Сколько чашек стоит на столе?", "Сколько лежит журналов?", "Сколько детей гуляет на площадке?" и т. п.</w:t>
      </w: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Очень важно научить ребенка различать расположение предметов в пространстве (впереди, сзади, между, посередине, справа, слева, внизу, вверху). Для этого вы можете использовать разные игрушки. Расставьте их в разном порядке и спросите, что стоит впереди, позади, рядом, далеко и т. д. Рассмотрите с ребенком убранство его комнаты, спросите, что находится сверху, что снизу, что справа, слева и т. д.</w:t>
      </w:r>
    </w:p>
    <w:p w:rsidR="0064784E" w:rsidRPr="000B4851"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 xml:space="preserve">Ребенок также должен усвоить такие понятия, как много, мало, один, несколько, больше, меньше, поровну. </w:t>
      </w:r>
      <w:r w:rsidRPr="000B4851">
        <w:rPr>
          <w:rFonts w:ascii="Times New Roman" w:hAnsi="Times New Roman" w:cs="Times New Roman"/>
          <w:sz w:val="28"/>
          <w:szCs w:val="28"/>
          <w:lang w:val="ru-RU"/>
        </w:rPr>
        <w:t>Во время прогулки или дома просите ребенка назвать предметы, которых много, мало, один предмет. Например, стульев много, стол один; книг много, тетрадей мало.</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Положите перед ребенком кубики разного цвета.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Пусть зеленых кубиков будет четыре, а красных - два.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Спросите, каких кубиков больше, каких меньше.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Добавьте еще два красных кубика.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Что теперь можно сказать о красных кубиках?</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Читая ребенку книжку или рассказывая сказки, когда встречаются числительные, просите его отложить столько счетных палочек, сколько, например, было зверей в истории. После того как вы сосчитали, сколько в сказке было зверюшек, спросите, кого было больше, кого - меньше, кого - </w:t>
      </w:r>
      <w:r w:rsidRPr="000B4851">
        <w:rPr>
          <w:rFonts w:ascii="Times New Roman" w:hAnsi="Times New Roman" w:cs="Times New Roman"/>
          <w:sz w:val="28"/>
          <w:szCs w:val="28"/>
          <w:lang w:val="ru-RU"/>
        </w:rPr>
        <w:lastRenderedPageBreak/>
        <w:t>одинаковое количество. Сравнивайте игрушки по величине: кто больше - зайка или мишка, кто меньше, кто такого же роста.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Пусть ваш ребенок сам придумывает сказки с числительными. Пусть он скажет, сколько в них героев, какие они (кто больше - меньше, выше - ниже), попросите его во время повествования откладывать счетные палочки. А затем он может нарисовать героев своей истории и рассказать о них, составить их словесные портреты и сравнить их.</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Очень полезно сравнивать картинки, в которых есть и общее, и отличное. Особенно хорошо, если на картинках будет разное количество предметов. Спросите малыша, чем отличаются рисунки. Просите его самого рисовать разное количество предметов, вещей, животных и т. д.</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Необходимо знакомить малыша с основными геометрическими фигурами. Покажите ему прямоугольник, круг, треугольник. Объясните, каким может быть прямоугольник (квадрат, ромб). Объясните, что такое сторона, что такое угол. Почему треугольник называется треугольником (три угла). Объясните, что есть и другие геометрические фигуры, отличающиеся количеством углов.</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Пусть ребенок составляет геометрические фигуры из палочек. Вы можете задавать ему необходимые размеры, исходя из количества палочек. Предложите ему, например, сложить прямоугольник со сторонами в три палочки и четыре палочки; треугольник со сторонами две и три палочки.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Таким образом, в игровой форме вы привьете малышу знания из области математики, научите его выполнять различные действия, разовьете память, мышление, творческие способности. В процессе игры дети усваивают сложные математические понятия, учатся считать,  а в развитии этих навыков ребенку помогают самые близкие люди - его родители.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Но это не только тренировка, это также и прекрасно проведенное время вместе с собственным ребенком. Однако в стремлении к знаниям важно не переусердствовать. Самое главное - это привить малышу интерес к познанию. Для этого занятия должны проходить в увлекательной игровой форме.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br w:type="page"/>
      </w:r>
    </w:p>
    <w:p w:rsidR="002A1AAE" w:rsidRDefault="002A1AAE" w:rsidP="002A1AAE">
      <w:pPr>
        <w:spacing w:after="0" w:line="240" w:lineRule="auto"/>
        <w:jc w:val="center"/>
        <w:rPr>
          <w:rFonts w:ascii="Times New Roman" w:hAnsi="Times New Roman" w:cs="Times New Roman"/>
          <w:sz w:val="28"/>
          <w:szCs w:val="28"/>
          <w:lang w:val="ru-RU"/>
        </w:rPr>
      </w:pPr>
      <w:r>
        <w:rPr>
          <w:rFonts w:ascii="Times New Roman" w:hAnsi="Times New Roman" w:cs="Times New Roman"/>
          <w:sz w:val="28"/>
          <w:szCs w:val="28"/>
          <w:lang w:val="ru-RU"/>
        </w:rPr>
        <w:lastRenderedPageBreak/>
        <w:t>Консультация для родителей</w:t>
      </w:r>
    </w:p>
    <w:p w:rsidR="0064784E" w:rsidRDefault="0064784E" w:rsidP="002A1AAE">
      <w:pPr>
        <w:spacing w:after="0" w:line="240" w:lineRule="auto"/>
        <w:jc w:val="center"/>
        <w:rPr>
          <w:rFonts w:ascii="Times New Roman" w:hAnsi="Times New Roman" w:cs="Times New Roman"/>
          <w:sz w:val="28"/>
          <w:szCs w:val="28"/>
          <w:lang w:val="ru-RU"/>
        </w:rPr>
      </w:pPr>
      <w:r w:rsidRPr="002A1AAE">
        <w:rPr>
          <w:rFonts w:ascii="Times New Roman" w:hAnsi="Times New Roman" w:cs="Times New Roman"/>
          <w:sz w:val="28"/>
          <w:szCs w:val="28"/>
          <w:lang w:val="ru-RU"/>
        </w:rPr>
        <w:t>«Как помочь ребёнку полюбить математику»</w:t>
      </w:r>
    </w:p>
    <w:p w:rsidR="002A1AAE" w:rsidRPr="002A1AAE" w:rsidRDefault="002A1AAE" w:rsidP="002A1AAE">
      <w:pPr>
        <w:spacing w:after="0" w:line="240" w:lineRule="auto"/>
        <w:jc w:val="center"/>
        <w:rPr>
          <w:rFonts w:ascii="Times New Roman" w:hAnsi="Times New Roman" w:cs="Times New Roman"/>
          <w:sz w:val="28"/>
          <w:szCs w:val="28"/>
          <w:lang w:val="ru-RU"/>
        </w:rPr>
      </w:pP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Уважаемые родители, работа детского сада над формированием элементарных математических представлений является одним из средств умственного воспитания ребёнка.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Впереди лето и дети могут подзабыть некоторый материал по математике.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Поэтому я хочу предложить вашему вниманию некоторые задания и упражнения для игр с детьми дома.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1. Закрепить знание последовательности дней недели.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Игра с мячом</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Какой день недели наступает после четверга? После вторника?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Какой день идёт перед вторником? Перед понедельником?</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Как называется третий день недели?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Какой день стоит между четвергом и субботой?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Назовите по - порядку дни недели, начиная со среды.</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Назовите выходные дни.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Назовите рабочие дни.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2. Закрепить представления о частях суток. (На столе лежат картинки с изображением частей суток) какие части суток ты знаешь?</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Разложи картинки в правильной последовательности, начиная с вечера.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Какое время суток бывает между утром и вечером? Между днём и ночью?</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Какое время суток наступает после вечера? Дня? Утра? Ночи?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3. Закрепить знание последовательности времён года. (На столе лежат картинки с изображением времён года)</w:t>
      </w: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 Разложи картинки с временами года по - порядку, начиная с лета.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Какое время года наступает после весны? Зимы? Осени?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Какое время года между зимой и летом? Между осенью и весной?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4. Закрепить названия месяцев по временам года, знание последовательности месяцев года.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Сколько месяцев в каждом времени года?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Назови месяцы зимы? Весны? Лета? Осени?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Перечисли все месяцы в году.</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5. «Какое число я пропустила?»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Взрослый называет ряд чисел от 1 до 10.</w:t>
      </w: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Пропускается одно из чисел. Ребенку надо назвать пропущенное.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6. «Что изменилось?»</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Разложите на столе карточки с цифрами от 1 до 10. Попросите ребёнка закрыть глаза и поменяйте местами некоторые цифры. Попросите малыша найти ошибки и исправить их.</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7. «Сколько и почему?»</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Утром спросите у ребенка, сколько щеточек стоит в стаканчике в ванной комнате? Почему? (Нас трое и щеток три.)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lastRenderedPageBreak/>
        <w:t>Сели завтракать. Спросите, чего на столе больше, вилок или ложек? Сколько чашек? Положи в каждую чашку по чайной ложке. Чего больше, чего меньше?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Пришли в поликлинику. У кабинета врача большая очередь. Чтобы отвлечься от скучного ожидания, можно предложить логические задачки.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Дети лепили снежную крепость. После прогулки на батарее сохло 8 мокрых варежек. Сколько было детей?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Из дупла выглядывало 6 беличьих хвостиков. Сколько белок в дупле?</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Дед, бабка, внучка, Жучка, кошка и мышка вытянули репку. Сколько глаз увидело репку?</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Из-под ворот видно 8 кошачьих лап. Сколько кошек во дворе?</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Сколько ушей у трёх малышей?</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У бабушки Даши внучка Маша, пёс Дружок, кот Пушок. Сколько внуков у бабушки? И т. д.</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8. «Что выше?»</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Дом или забор? Слон или крокодил? Стол или стул?</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Грузовик или легковая машина? И т. д.</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9. «Посмотри вокруг».</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Что бывает прямоугольной формы?</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Что бывает круглое?</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Что бывает треугольное?</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10. Между делами можно поиграть с ребёнком в следующие игры:</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На полке стоят игрушки.</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Сколько всего игрушек?</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Который по счету мишка?</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Кто стоит первым? Третьим?</w:t>
      </w:r>
    </w:p>
    <w:p w:rsidR="0064784E" w:rsidRPr="000B4851" w:rsidRDefault="0064784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Кто стоит между вторым и четвертым?</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lastRenderedPageBreak/>
        <w:t>• Кто второй справа?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Кто самый высокий?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Кто самый низкий?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 Желаю успехов вам и вашим малышам!</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br w:type="page"/>
      </w:r>
    </w:p>
    <w:p w:rsidR="002A1AAE" w:rsidRDefault="0064784E" w:rsidP="002A1AAE">
      <w:pPr>
        <w:spacing w:after="0" w:line="240" w:lineRule="auto"/>
        <w:jc w:val="center"/>
        <w:rPr>
          <w:rFonts w:ascii="Times New Roman" w:hAnsi="Times New Roman" w:cs="Times New Roman"/>
          <w:sz w:val="28"/>
          <w:szCs w:val="28"/>
          <w:lang w:val="ru-RU"/>
        </w:rPr>
      </w:pPr>
      <w:r w:rsidRPr="002A1AAE">
        <w:rPr>
          <w:rFonts w:ascii="Times New Roman" w:hAnsi="Times New Roman" w:cs="Times New Roman"/>
          <w:sz w:val="28"/>
          <w:szCs w:val="28"/>
          <w:lang w:val="ru-RU"/>
        </w:rPr>
        <w:lastRenderedPageBreak/>
        <w:t>Консультация для родителей</w:t>
      </w:r>
    </w:p>
    <w:p w:rsidR="002A1AAE" w:rsidRDefault="0064784E" w:rsidP="002A1AAE">
      <w:pPr>
        <w:spacing w:after="0" w:line="240" w:lineRule="auto"/>
        <w:jc w:val="center"/>
        <w:rPr>
          <w:rFonts w:ascii="Times New Roman" w:hAnsi="Times New Roman" w:cs="Times New Roman"/>
          <w:sz w:val="28"/>
          <w:szCs w:val="28"/>
          <w:lang w:val="ru-RU"/>
        </w:rPr>
      </w:pPr>
      <w:r w:rsidRPr="002A1AAE">
        <w:rPr>
          <w:rFonts w:ascii="Times New Roman" w:hAnsi="Times New Roman" w:cs="Times New Roman"/>
          <w:sz w:val="28"/>
          <w:szCs w:val="28"/>
          <w:lang w:val="ru-RU"/>
        </w:rPr>
        <w:t>по формированию элементарных математических</w:t>
      </w:r>
      <w:r w:rsidR="002A1AAE">
        <w:rPr>
          <w:rFonts w:ascii="Times New Roman" w:hAnsi="Times New Roman" w:cs="Times New Roman"/>
          <w:sz w:val="28"/>
          <w:szCs w:val="28"/>
          <w:lang w:val="ru-RU"/>
        </w:rPr>
        <w:t xml:space="preserve"> </w:t>
      </w:r>
      <w:r w:rsidRPr="002A1AAE">
        <w:rPr>
          <w:rFonts w:ascii="Times New Roman" w:hAnsi="Times New Roman" w:cs="Times New Roman"/>
          <w:sz w:val="28"/>
          <w:szCs w:val="28"/>
          <w:lang w:val="ru-RU"/>
        </w:rPr>
        <w:t xml:space="preserve"> представлений</w:t>
      </w:r>
    </w:p>
    <w:p w:rsidR="0064784E" w:rsidRDefault="0064784E" w:rsidP="002A1AAE">
      <w:pPr>
        <w:spacing w:after="0" w:line="240" w:lineRule="auto"/>
        <w:jc w:val="center"/>
        <w:rPr>
          <w:rFonts w:ascii="Times New Roman" w:hAnsi="Times New Roman" w:cs="Times New Roman"/>
          <w:sz w:val="28"/>
          <w:szCs w:val="28"/>
          <w:lang w:val="ru-RU"/>
        </w:rPr>
      </w:pPr>
      <w:r w:rsidRPr="002A1AAE">
        <w:rPr>
          <w:rFonts w:ascii="Times New Roman" w:hAnsi="Times New Roman" w:cs="Times New Roman"/>
          <w:sz w:val="28"/>
          <w:szCs w:val="28"/>
          <w:lang w:val="ru-RU"/>
        </w:rPr>
        <w:t>детей шестилетнего возраста.</w:t>
      </w:r>
    </w:p>
    <w:p w:rsidR="002A1AAE" w:rsidRPr="002A1AAE" w:rsidRDefault="002A1AA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Обычно родители очень рано начинают учить детей считать и гордятся счетными умениями своих детей: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Мой Коля отличником будет: шести лет нет, а считать умеет до ста. Боюсь только, что в школе начнет баловаться — ведь всё уже знает!</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А я Петю никак не научу считать до десяти. Досчитает до шести, а дальше путается. Не способный он к математике, в меня пошел. Я в школе еле-еле на «тройки» математику тянула, и он, наверное, также будет мучиться!</w:t>
      </w: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Многие из вас слышали подобные разговоры, восхищались «умом» Коли, который считает до ста, сочувствовали Петиной маме. Значит ли это, что Пете уже сейчас, в шесть лет, предопределена судьба неуспевающего по математике?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Да, многое в успехах первоклассников зависит от дошкольной подготовки. Причины неуспеваемости по математике разные, но одна из них — чрезмерное увлечение беспредметным счетом, желание научить детей как можно раньше, быстрее, дальше. Ребенок механически называет слова-числительные, не понимая смысла счетной деятельности.   </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Учебник для первого класса называется очень серьезно: «Математика». Это значит, что в начальных классах ученик будет не только считать, но и познакомиться с арифметическими действиями, элементами геометрии, алгебры, различными величинами и способами их измерений.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Всему этому научит учитель. Поэтому перед школой вам, товарищи родители, нужно обратить серьезное внимание на математическое развитие ребенка. Для этого нужно сделать занятия математикой не только занимательными и интересными, но и предметно определенными, тогда математика станет ребенку близкой и понятной.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Ваш ребенок, возможно, уже умеет считать до десяти, а быть может и дальше, перечисляя слова-названия чисел. Это тоже нужный навык, но не самый главный. Главное — овладение правильными приёмами счета, умение сознательно применять эти приёмы в самых разнообразных условиях.</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Например:</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Скоро придут гости. Сколько ожидаем гостей?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Шестерых!</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Для шести гостей нужно приготовить шесть приборов: принести шесть блюдец, а чашек пять. Сколько надо добавить чашек?</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Одну!</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Положили восемь вилок, сколько лишних?</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Две!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Один гость не пришел. Сколько приборов уберем со стола?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Один!</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lastRenderedPageBreak/>
        <w:t>Можно использовать самые разные жизненные ситуации, чтобы лишний раз поупражнять ребенка.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Вы пришиваете пуговицы. Ребенок находится рядом, рассматривает и перебирает пуговицы, любуясь формой и цветом. Воспользуйтесь случаем и предложите: «Возьми восемь пуговиц, разложи их по-одной. Положи ещё одну пуговицу. Сколько получилось пуговиц? Как получилось девять, если у нас уже есть восемь? Как снова сделать восемь, если у нас есть девять пуговиц?»</w:t>
      </w:r>
    </w:p>
    <w:p w:rsidR="0064784E" w:rsidRPr="000B4851"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 xml:space="preserve">Предлагайте детям для счета разнообразные по цвету, форме, величине предметы: игрушки, посуду, овощи, мебель. Легче сосчитать предметы расположенные в ряд, близко друг к другу. </w:t>
      </w:r>
      <w:r w:rsidRPr="000B4851">
        <w:rPr>
          <w:rFonts w:ascii="Times New Roman" w:hAnsi="Times New Roman" w:cs="Times New Roman"/>
          <w:sz w:val="28"/>
          <w:szCs w:val="28"/>
          <w:lang w:val="ru-RU"/>
        </w:rPr>
        <w:t>Поэтому старшие дошкольники должны упражняться в счете предметов, удаленных друг от друга. Иногда дети думают, что если предметы занимают много места, то их по количеству больше, чем тех, которые занимают меньше места. Что три большие куклы и три маленькие «матрёшки» по количеству равны — количество не изменится.</w:t>
      </w: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Можно проводить разные игры на закрепление знаний о количественном (счетном) и порядковом значении числа. Вы ставите на стол шесть-восемь игрушек, ребенок считает их, запоминая порядок, в котором расположены игрушки, затем закрывает глаза, вы убираете одну-две игрушки с спрашиваете: «Сколько убрали? Которые по счету убрали?»</w:t>
      </w: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Чтобы дети освоили счет не только в прямом, но и в обратном порядке, им показывают то, что, убирая один предмет, получают число меньшее на единицу (Было девять матрёшек, одна ушла гулять. Осталось восемь. И так далее).Реденок осваивает обратный счет от любого числа.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 xml:space="preserve">Знакомя с задачей, детям объясняют, что то, о чем говорится в задаче — это условия, о чем спрашивают — это вопрос. Решить задачу — значит ответить на вопрос. Задачу надо не только придумать, но и решить. Если в задаче спрашивают: «сколько будет, сколько стало, сколько получилось?» - надо соединять, прибавлять предметы, а если спрашивают: «сколько осталось?» - надо отнимать, вычитать. </w:t>
      </w:r>
      <w:r w:rsidRPr="000B4851">
        <w:rPr>
          <w:rFonts w:ascii="Times New Roman" w:hAnsi="Times New Roman" w:cs="Times New Roman"/>
          <w:sz w:val="28"/>
          <w:szCs w:val="28"/>
          <w:lang w:val="ru-RU"/>
        </w:rPr>
        <w:t>Можно делать так: взрослый говорит условия — ребенок ставит вопрос, ребенок придумывает условия — взрослый ставит вопрос.</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В вазе лежало восемь груш. Туда положили ещё одну грушу. Придумай вопрос к этой задаче!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Обучая математике, главное внимание обращайте не на то, что умеет делать ребенок, а на то, как он это делает. Научить считать и даже решать задачи легче, чем подвести к умению правильно задачи ставить — осмысленно действовать с числами и величинами. А это — главное при обучении математике.                                             Подумай, можно ли решить вот эту задачу: у Лены было много игрушек. Она поделилась игрушками со своей сестрой. Сколько игрушек осталось у Лены?</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Эту задачу решить нельзя потому, что в ней нет чисел.</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В маленьком чайнике было три стакана воды, в большом кувшине столько же. Сколько воды было в большом кувшине? Уточни, пожалуйста, чем </w:t>
      </w:r>
      <w:r w:rsidRPr="000B4851">
        <w:rPr>
          <w:rFonts w:ascii="Times New Roman" w:hAnsi="Times New Roman" w:cs="Times New Roman"/>
          <w:sz w:val="28"/>
          <w:szCs w:val="28"/>
          <w:lang w:val="ru-RU"/>
        </w:rPr>
        <w:lastRenderedPageBreak/>
        <w:t>измеряется вода в кувшине? Стаканами или чашками? Если вода измеряется стаканами, как и в чайнике, то воды столько же, а если чашками, то нет.</w:t>
      </w:r>
    </w:p>
    <w:p w:rsidR="0064784E" w:rsidRPr="00013D7A"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Важно спросить, как ребенок понимает то, о чем он говорит: «Вот ты сказал, что было поровну? Как поровну? Я не понял. Расскажи и покажи мне!». Важно, чтобы дети в своей речи пользовались выражениями и словами, которые употребляются при описании отношений различных величин: больше, меньше, поровну, столько же, по стольку же, прибавить, отнять, разделить, сравнить, измерить ….</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Очень важно постоянно закреплять с вашими дочерью или сыном ориентирование во времени: правильно употреблять слова «сегодня», «завтра», «вчера» и производные от них. Этому умению дети обучаются постепенно, в повседневной жизни, когда вы задаёте им вопросы, связанные с представлением о днях и часах: «Куда мы пойдем завтра?», «В какую игру вы играли вчера с Женей?», «В сколько мы идем в детский сад?», «Когда начинается тихий час?», «Во сколько ты ложишься спать в будние и выходные дни?». Закрепляйте вместе с этим названия дней недели и их последовательность: «Какой день будет завтра?», «Как называется первый день недели, последний день?», «Какой день идет после среды, а какой по счету день — суббота?», «Сколько всего дней в неделе?» После того, как дети научатся точно называть дни недели, займитесь с ними запоминанием названий и последовательности месяцев и времён года.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13D7A">
        <w:rPr>
          <w:rFonts w:ascii="Times New Roman" w:hAnsi="Times New Roman" w:cs="Times New Roman"/>
          <w:sz w:val="28"/>
          <w:szCs w:val="28"/>
          <w:lang w:val="ru-RU"/>
        </w:rPr>
        <w:t xml:space="preserve">Также с детьми нужно повторять и закреплять простейшие геометрические представления, учить находить в окружающих вещах знакомые фигуры: «Окно прямоугольное. Форточка квадратная. Флажок треугольный. Яйцо овальное. Колесо круглое.» Важно показать разницу между похожими фигурами (овал и круг, квадрат и прямоугольник) и общее между ими (например углы между сторонами у квадрата и прямоугольника, кривизну линий круга и овала). </w:t>
      </w:r>
      <w:r w:rsidRPr="000B4851">
        <w:rPr>
          <w:rFonts w:ascii="Times New Roman" w:hAnsi="Times New Roman" w:cs="Times New Roman"/>
          <w:sz w:val="28"/>
          <w:szCs w:val="28"/>
          <w:lang w:val="ru-RU"/>
        </w:rPr>
        <w:t>Занимаясь с вашим ребенком рисованием, подсказывайте, как выполнить ту или иную деталь рисунка, по возможности обращаясь к таким формам: «Иллюминаторы рисуй круглыми», «Крышу сказочного домика лучше сделать треугольной», «Блоки для строительства нарисуй квадратными». Для наглядного закрепления знаний детей чаще используйте настолько-печатные, развивающие игры, наборы счетно-раздаточного материала.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К семи годам дети должны овладеть произвольным сложением и вычитанием чисел до десяти и счетом до двадцати, делением простых фигур на равные части и сложением фигур из таких же частей. Свободно ориентироваться во времени в пределе одного года.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br w:type="page"/>
      </w:r>
    </w:p>
    <w:p w:rsidR="002A1AAE" w:rsidRDefault="0064784E" w:rsidP="002A1AAE">
      <w:pPr>
        <w:spacing w:after="0" w:line="240" w:lineRule="auto"/>
        <w:jc w:val="center"/>
        <w:rPr>
          <w:rFonts w:ascii="Times New Roman" w:hAnsi="Times New Roman" w:cs="Times New Roman"/>
          <w:sz w:val="28"/>
          <w:szCs w:val="28"/>
          <w:lang w:val="ru-RU"/>
        </w:rPr>
      </w:pPr>
      <w:r w:rsidRPr="002A1AAE">
        <w:rPr>
          <w:rFonts w:ascii="Times New Roman" w:hAnsi="Times New Roman" w:cs="Times New Roman"/>
          <w:sz w:val="28"/>
          <w:szCs w:val="28"/>
          <w:lang w:val="ru-RU"/>
        </w:rPr>
        <w:lastRenderedPageBreak/>
        <w:t>Консультация для родителей</w:t>
      </w:r>
    </w:p>
    <w:p w:rsidR="0064784E" w:rsidRDefault="0064784E" w:rsidP="002A1AAE">
      <w:pPr>
        <w:spacing w:after="0" w:line="240" w:lineRule="auto"/>
        <w:jc w:val="center"/>
        <w:rPr>
          <w:rFonts w:ascii="Times New Roman" w:hAnsi="Times New Roman" w:cs="Times New Roman"/>
          <w:sz w:val="28"/>
          <w:szCs w:val="28"/>
          <w:lang w:val="ru-RU"/>
        </w:rPr>
      </w:pPr>
      <w:r w:rsidRPr="002A1AAE">
        <w:rPr>
          <w:rFonts w:ascii="Times New Roman" w:hAnsi="Times New Roman" w:cs="Times New Roman"/>
          <w:sz w:val="28"/>
          <w:szCs w:val="28"/>
          <w:lang w:val="ru-RU"/>
        </w:rPr>
        <w:t>«Математика – это интересно!»</w:t>
      </w:r>
    </w:p>
    <w:p w:rsidR="002A1AAE" w:rsidRPr="002A1AAE" w:rsidRDefault="002A1AAE" w:rsidP="007956CD">
      <w:pPr>
        <w:spacing w:after="0" w:line="240" w:lineRule="auto"/>
        <w:jc w:val="both"/>
        <w:rPr>
          <w:rFonts w:ascii="Times New Roman" w:hAnsi="Times New Roman" w:cs="Times New Roman"/>
          <w:sz w:val="28"/>
          <w:szCs w:val="28"/>
          <w:lang w:val="ru-RU"/>
        </w:rPr>
      </w:pPr>
    </w:p>
    <w:p w:rsidR="0064784E" w:rsidRPr="000B4851" w:rsidRDefault="0064784E" w:rsidP="007956CD">
      <w:pPr>
        <w:spacing w:after="0" w:line="240" w:lineRule="auto"/>
        <w:jc w:val="both"/>
        <w:rPr>
          <w:rFonts w:ascii="Times New Roman" w:hAnsi="Times New Roman" w:cs="Times New Roman"/>
          <w:sz w:val="28"/>
          <w:szCs w:val="28"/>
          <w:lang w:val="ru-RU"/>
        </w:rPr>
      </w:pPr>
      <w:r w:rsidRPr="002A1AAE">
        <w:rPr>
          <w:rFonts w:ascii="Times New Roman" w:hAnsi="Times New Roman" w:cs="Times New Roman"/>
          <w:sz w:val="28"/>
          <w:szCs w:val="28"/>
          <w:lang w:val="ru-RU"/>
        </w:rPr>
        <w:t xml:space="preserve">        </w:t>
      </w:r>
      <w:r w:rsidRPr="000B4851">
        <w:rPr>
          <w:rFonts w:ascii="Times New Roman" w:hAnsi="Times New Roman" w:cs="Times New Roman"/>
          <w:sz w:val="28"/>
          <w:szCs w:val="28"/>
          <w:lang w:val="ru-RU"/>
        </w:rPr>
        <w:t>Умственное развитие ребёнка, его познавательных способностей тесно</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связано с процессом формирования элементарных математических</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представлений через знакомство с геометрическими фигурами 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геометрическими телами, количественным и порядковым счётом; умением</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пересчитывать и отсчитывать предметы, сравнивать предметы по одному 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нескольким признакам, ориентироваться во времени, в пространстве и на</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листе бумаги, устанавливать последовательность событий, составлять</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предмет из частей, из палочек и так далее.</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Игра как один из наиболее естественных видов деятельности детей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способствует становлению и развитию интеллектуальных и личностных</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проявлений, самовыражению, самостоятельности. Эта развивающая функция</w:t>
      </w:r>
    </w:p>
    <w:p w:rsidR="0064784E" w:rsidRPr="00E82262"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в полной мере свойственна и занимательным математическим играм. </w:t>
      </w:r>
      <w:r w:rsidRPr="00E82262">
        <w:rPr>
          <w:rFonts w:ascii="Times New Roman" w:hAnsi="Times New Roman" w:cs="Times New Roman"/>
          <w:sz w:val="28"/>
          <w:szCs w:val="28"/>
          <w:lang w:val="ru-RU"/>
        </w:rPr>
        <w:t>Игры</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математического содержания помогают воспитывать у детей познавательный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интерес, способность к исследовательскому и творческому поиску, желание и</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умение учиться. Необычная игровая ситуация с элементами проблемности,</w:t>
      </w:r>
    </w:p>
    <w:p w:rsidR="0064784E" w:rsidRPr="00E82262"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 xml:space="preserve">присущая занимательной задаче, интересна детям. </w:t>
      </w:r>
      <w:r w:rsidRPr="00E82262">
        <w:rPr>
          <w:rFonts w:ascii="Times New Roman" w:hAnsi="Times New Roman" w:cs="Times New Roman"/>
          <w:sz w:val="28"/>
          <w:szCs w:val="28"/>
          <w:lang w:val="ru-RU"/>
        </w:rPr>
        <w:t>Достижение цели игры -</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составить фигуру, модель, дать ответ, найти фигуру - приводит к умственной</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активности, основанной на непосредственной заинтересованности ребенка в</w:t>
      </w:r>
    </w:p>
    <w:p w:rsidR="0064784E" w:rsidRPr="000B4851" w:rsidRDefault="0064784E" w:rsidP="007956CD">
      <w:pPr>
        <w:spacing w:after="0" w:line="240" w:lineRule="auto"/>
        <w:jc w:val="both"/>
        <w:rPr>
          <w:rFonts w:ascii="Times New Roman" w:hAnsi="Times New Roman" w:cs="Times New Roman"/>
          <w:sz w:val="28"/>
          <w:szCs w:val="28"/>
          <w:lang w:val="ru-RU"/>
        </w:rPr>
      </w:pPr>
      <w:r w:rsidRPr="000B4851">
        <w:rPr>
          <w:rFonts w:ascii="Times New Roman" w:hAnsi="Times New Roman" w:cs="Times New Roman"/>
          <w:sz w:val="28"/>
          <w:szCs w:val="28"/>
          <w:lang w:val="ru-RU"/>
        </w:rPr>
        <w:t>получении результата. Все это способствует формированию готовности к</w:t>
      </w:r>
    </w:p>
    <w:p w:rsidR="00B8626A" w:rsidRPr="007956CD" w:rsidRDefault="0064784E" w:rsidP="007956CD">
      <w:pPr>
        <w:spacing w:after="0" w:line="240" w:lineRule="auto"/>
        <w:jc w:val="both"/>
        <w:rPr>
          <w:rFonts w:ascii="Times New Roman" w:hAnsi="Times New Roman" w:cs="Times New Roman"/>
          <w:sz w:val="28"/>
          <w:szCs w:val="28"/>
        </w:rPr>
      </w:pPr>
      <w:r w:rsidRPr="007956CD">
        <w:rPr>
          <w:rFonts w:ascii="Times New Roman" w:hAnsi="Times New Roman" w:cs="Times New Roman"/>
          <w:sz w:val="28"/>
          <w:szCs w:val="28"/>
        </w:rPr>
        <w:t>обучению.</w:t>
      </w:r>
    </w:p>
    <w:sectPr w:rsidR="00B8626A" w:rsidRPr="007956CD" w:rsidSect="00B8626A">
      <w:foot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0DE1" w:rsidRDefault="00BD0DE1" w:rsidP="00536405">
      <w:pPr>
        <w:spacing w:after="0" w:line="240" w:lineRule="auto"/>
      </w:pPr>
      <w:r>
        <w:separator/>
      </w:r>
    </w:p>
  </w:endnote>
  <w:endnote w:type="continuationSeparator" w:id="1">
    <w:p w:rsidR="00BD0DE1" w:rsidRDefault="00BD0DE1" w:rsidP="005364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haroni">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75642"/>
      <w:docPartObj>
        <w:docPartGallery w:val="Page Numbers (Bottom of Page)"/>
        <w:docPartUnique/>
      </w:docPartObj>
    </w:sdtPr>
    <w:sdtContent>
      <w:p w:rsidR="00536405" w:rsidRDefault="00061BAA">
        <w:pPr>
          <w:pStyle w:val="af8"/>
          <w:jc w:val="right"/>
        </w:pPr>
        <w:fldSimple w:instr=" PAGE   \* MERGEFORMAT ">
          <w:r w:rsidR="00E82262">
            <w:rPr>
              <w:noProof/>
            </w:rPr>
            <w:t>24</w:t>
          </w:r>
        </w:fldSimple>
      </w:p>
    </w:sdtContent>
  </w:sdt>
  <w:p w:rsidR="00536405" w:rsidRDefault="00536405">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0DE1" w:rsidRDefault="00BD0DE1" w:rsidP="00536405">
      <w:pPr>
        <w:spacing w:after="0" w:line="240" w:lineRule="auto"/>
      </w:pPr>
      <w:r>
        <w:separator/>
      </w:r>
    </w:p>
  </w:footnote>
  <w:footnote w:type="continuationSeparator" w:id="1">
    <w:p w:rsidR="00BD0DE1" w:rsidRDefault="00BD0DE1" w:rsidP="0053640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4"/>
  <w:defaultTabStop w:val="708"/>
  <w:characterSpacingControl w:val="doNotCompress"/>
  <w:footnotePr>
    <w:footnote w:id="0"/>
    <w:footnote w:id="1"/>
  </w:footnotePr>
  <w:endnotePr>
    <w:endnote w:id="0"/>
    <w:endnote w:id="1"/>
  </w:endnotePr>
  <w:compat>
    <w:useFELayout/>
  </w:compat>
  <w:rsids>
    <w:rsidRoot w:val="0064784E"/>
    <w:rsid w:val="00013D7A"/>
    <w:rsid w:val="00061BAA"/>
    <w:rsid w:val="000B4851"/>
    <w:rsid w:val="002A1AAE"/>
    <w:rsid w:val="004E1406"/>
    <w:rsid w:val="00536405"/>
    <w:rsid w:val="005C14A9"/>
    <w:rsid w:val="0064784E"/>
    <w:rsid w:val="006A4D08"/>
    <w:rsid w:val="007956CD"/>
    <w:rsid w:val="007F5587"/>
    <w:rsid w:val="00885389"/>
    <w:rsid w:val="00A95549"/>
    <w:rsid w:val="00B8626A"/>
    <w:rsid w:val="00BD0DE1"/>
    <w:rsid w:val="00CE2A5B"/>
    <w:rsid w:val="00DB6DE3"/>
    <w:rsid w:val="00E82262"/>
    <w:rsid w:val="00EB25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587"/>
  </w:style>
  <w:style w:type="paragraph" w:styleId="1">
    <w:name w:val="heading 1"/>
    <w:basedOn w:val="a"/>
    <w:next w:val="a"/>
    <w:link w:val="10"/>
    <w:uiPriority w:val="9"/>
    <w:qFormat/>
    <w:rsid w:val="007F55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7F558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F558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F558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7F5587"/>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7F558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7F558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7F5587"/>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7F558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F558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7F558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7F5587"/>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7F5587"/>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7F5587"/>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7F5587"/>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7F5587"/>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7F5587"/>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7F5587"/>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F5587"/>
    <w:pPr>
      <w:spacing w:line="240" w:lineRule="auto"/>
    </w:pPr>
    <w:rPr>
      <w:b/>
      <w:bCs/>
      <w:color w:val="4F81BD" w:themeColor="accent1"/>
      <w:sz w:val="18"/>
      <w:szCs w:val="18"/>
    </w:rPr>
  </w:style>
  <w:style w:type="paragraph" w:styleId="a4">
    <w:name w:val="Title"/>
    <w:basedOn w:val="a"/>
    <w:next w:val="a"/>
    <w:link w:val="a5"/>
    <w:uiPriority w:val="10"/>
    <w:qFormat/>
    <w:rsid w:val="007F558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7F5587"/>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7F558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7F5587"/>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7F5587"/>
    <w:rPr>
      <w:b/>
      <w:bCs/>
    </w:rPr>
  </w:style>
  <w:style w:type="character" w:styleId="a9">
    <w:name w:val="Emphasis"/>
    <w:basedOn w:val="a0"/>
    <w:uiPriority w:val="20"/>
    <w:qFormat/>
    <w:rsid w:val="007F5587"/>
    <w:rPr>
      <w:i/>
      <w:iCs/>
    </w:rPr>
  </w:style>
  <w:style w:type="paragraph" w:styleId="aa">
    <w:name w:val="No Spacing"/>
    <w:uiPriority w:val="1"/>
    <w:qFormat/>
    <w:rsid w:val="007F5587"/>
    <w:pPr>
      <w:spacing w:after="0" w:line="240" w:lineRule="auto"/>
    </w:pPr>
  </w:style>
  <w:style w:type="paragraph" w:styleId="ab">
    <w:name w:val="List Paragraph"/>
    <w:basedOn w:val="a"/>
    <w:uiPriority w:val="34"/>
    <w:qFormat/>
    <w:rsid w:val="007F5587"/>
    <w:pPr>
      <w:ind w:left="720"/>
      <w:contextualSpacing/>
    </w:pPr>
  </w:style>
  <w:style w:type="paragraph" w:styleId="21">
    <w:name w:val="Quote"/>
    <w:basedOn w:val="a"/>
    <w:next w:val="a"/>
    <w:link w:val="22"/>
    <w:uiPriority w:val="29"/>
    <w:qFormat/>
    <w:rsid w:val="007F5587"/>
    <w:rPr>
      <w:i/>
      <w:iCs/>
      <w:color w:val="000000" w:themeColor="text1"/>
    </w:rPr>
  </w:style>
  <w:style w:type="character" w:customStyle="1" w:styleId="22">
    <w:name w:val="Цитата 2 Знак"/>
    <w:basedOn w:val="a0"/>
    <w:link w:val="21"/>
    <w:uiPriority w:val="29"/>
    <w:rsid w:val="007F5587"/>
    <w:rPr>
      <w:i/>
      <w:iCs/>
      <w:color w:val="000000" w:themeColor="text1"/>
    </w:rPr>
  </w:style>
  <w:style w:type="paragraph" w:styleId="ac">
    <w:name w:val="Intense Quote"/>
    <w:basedOn w:val="a"/>
    <w:next w:val="a"/>
    <w:link w:val="ad"/>
    <w:uiPriority w:val="30"/>
    <w:qFormat/>
    <w:rsid w:val="007F5587"/>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7F5587"/>
    <w:rPr>
      <w:b/>
      <w:bCs/>
      <w:i/>
      <w:iCs/>
      <w:color w:val="4F81BD" w:themeColor="accent1"/>
    </w:rPr>
  </w:style>
  <w:style w:type="character" w:styleId="ae">
    <w:name w:val="Subtle Emphasis"/>
    <w:basedOn w:val="a0"/>
    <w:uiPriority w:val="19"/>
    <w:qFormat/>
    <w:rsid w:val="007F5587"/>
    <w:rPr>
      <w:i/>
      <w:iCs/>
      <w:color w:val="808080" w:themeColor="text1" w:themeTint="7F"/>
    </w:rPr>
  </w:style>
  <w:style w:type="character" w:styleId="af">
    <w:name w:val="Intense Emphasis"/>
    <w:basedOn w:val="a0"/>
    <w:uiPriority w:val="21"/>
    <w:qFormat/>
    <w:rsid w:val="007F5587"/>
    <w:rPr>
      <w:b/>
      <w:bCs/>
      <w:i/>
      <w:iCs/>
      <w:color w:val="4F81BD" w:themeColor="accent1"/>
    </w:rPr>
  </w:style>
  <w:style w:type="character" w:styleId="af0">
    <w:name w:val="Subtle Reference"/>
    <w:basedOn w:val="a0"/>
    <w:uiPriority w:val="31"/>
    <w:qFormat/>
    <w:rsid w:val="007F5587"/>
    <w:rPr>
      <w:smallCaps/>
      <w:color w:val="C0504D" w:themeColor="accent2"/>
      <w:u w:val="single"/>
    </w:rPr>
  </w:style>
  <w:style w:type="character" w:styleId="af1">
    <w:name w:val="Intense Reference"/>
    <w:basedOn w:val="a0"/>
    <w:uiPriority w:val="32"/>
    <w:qFormat/>
    <w:rsid w:val="007F5587"/>
    <w:rPr>
      <w:b/>
      <w:bCs/>
      <w:smallCaps/>
      <w:color w:val="C0504D" w:themeColor="accent2"/>
      <w:spacing w:val="5"/>
      <w:u w:val="single"/>
    </w:rPr>
  </w:style>
  <w:style w:type="character" w:styleId="af2">
    <w:name w:val="Book Title"/>
    <w:basedOn w:val="a0"/>
    <w:uiPriority w:val="33"/>
    <w:qFormat/>
    <w:rsid w:val="007F5587"/>
    <w:rPr>
      <w:b/>
      <w:bCs/>
      <w:smallCaps/>
      <w:spacing w:val="5"/>
    </w:rPr>
  </w:style>
  <w:style w:type="paragraph" w:styleId="af3">
    <w:name w:val="TOC Heading"/>
    <w:basedOn w:val="1"/>
    <w:next w:val="a"/>
    <w:uiPriority w:val="39"/>
    <w:semiHidden/>
    <w:unhideWhenUsed/>
    <w:qFormat/>
    <w:rsid w:val="007F5587"/>
    <w:pPr>
      <w:outlineLvl w:val="9"/>
    </w:pPr>
  </w:style>
  <w:style w:type="paragraph" w:styleId="af4">
    <w:name w:val="Balloon Text"/>
    <w:basedOn w:val="a"/>
    <w:link w:val="af5"/>
    <w:uiPriority w:val="99"/>
    <w:semiHidden/>
    <w:unhideWhenUsed/>
    <w:rsid w:val="00A95549"/>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A95549"/>
    <w:rPr>
      <w:rFonts w:ascii="Tahoma" w:hAnsi="Tahoma" w:cs="Tahoma"/>
      <w:sz w:val="16"/>
      <w:szCs w:val="16"/>
    </w:rPr>
  </w:style>
  <w:style w:type="paragraph" w:styleId="af6">
    <w:name w:val="header"/>
    <w:basedOn w:val="a"/>
    <w:link w:val="af7"/>
    <w:uiPriority w:val="99"/>
    <w:semiHidden/>
    <w:unhideWhenUsed/>
    <w:rsid w:val="00536405"/>
    <w:pPr>
      <w:tabs>
        <w:tab w:val="center" w:pos="4677"/>
        <w:tab w:val="right" w:pos="9355"/>
      </w:tabs>
      <w:spacing w:after="0" w:line="240" w:lineRule="auto"/>
    </w:pPr>
  </w:style>
  <w:style w:type="character" w:customStyle="1" w:styleId="af7">
    <w:name w:val="Верхний колонтитул Знак"/>
    <w:basedOn w:val="a0"/>
    <w:link w:val="af6"/>
    <w:uiPriority w:val="99"/>
    <w:semiHidden/>
    <w:rsid w:val="00536405"/>
  </w:style>
  <w:style w:type="paragraph" w:styleId="af8">
    <w:name w:val="footer"/>
    <w:basedOn w:val="a"/>
    <w:link w:val="af9"/>
    <w:uiPriority w:val="99"/>
    <w:unhideWhenUsed/>
    <w:rsid w:val="00536405"/>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536405"/>
  </w:style>
</w:styles>
</file>

<file path=word/webSettings.xml><?xml version="1.0" encoding="utf-8"?>
<w:webSettings xmlns:r="http://schemas.openxmlformats.org/officeDocument/2006/relationships" xmlns:w="http://schemas.openxmlformats.org/wordprocessingml/2006/main">
  <w:divs>
    <w:div w:id="1211769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7380</Words>
  <Characters>42072</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Чароит</dc:creator>
  <cp:lastModifiedBy>Марина Михайловна</cp:lastModifiedBy>
  <cp:revision>5</cp:revision>
  <dcterms:created xsi:type="dcterms:W3CDTF">2021-06-07T08:11:00Z</dcterms:created>
  <dcterms:modified xsi:type="dcterms:W3CDTF">2023-04-17T04:30:00Z</dcterms:modified>
</cp:coreProperties>
</file>